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69F" w:rsidRDefault="002E369F" w:rsidP="00044443">
      <w:pPr>
        <w:jc w:val="center"/>
        <w:rPr>
          <w:rFonts w:ascii="Arial" w:hAnsi="Arial" w:cs="Arial"/>
          <w:b/>
        </w:rPr>
      </w:pPr>
    </w:p>
    <w:p w:rsidR="002E369F" w:rsidRDefault="002E369F" w:rsidP="00044443">
      <w:pPr>
        <w:jc w:val="center"/>
        <w:rPr>
          <w:rFonts w:ascii="Arial" w:hAnsi="Arial" w:cs="Arial"/>
          <w:b/>
        </w:rPr>
      </w:pPr>
    </w:p>
    <w:p w:rsidR="00CF29A7" w:rsidRPr="00044443" w:rsidRDefault="003420FB" w:rsidP="00044443">
      <w:pPr>
        <w:jc w:val="center"/>
        <w:rPr>
          <w:rFonts w:ascii="Arial" w:hAnsi="Arial" w:cs="Arial"/>
          <w:b/>
        </w:rPr>
      </w:pPr>
      <w:r w:rsidRPr="00044443">
        <w:rPr>
          <w:rFonts w:ascii="Arial" w:hAnsi="Arial" w:cs="Arial"/>
          <w:b/>
        </w:rPr>
        <w:t>Dohoda o vypořádání vzájemných majetkových vztahů</w:t>
      </w:r>
    </w:p>
    <w:p w:rsidR="003420FB" w:rsidRPr="00044443" w:rsidRDefault="003420FB" w:rsidP="00044443">
      <w:pPr>
        <w:jc w:val="both"/>
        <w:rPr>
          <w:rFonts w:ascii="Arial" w:hAnsi="Arial" w:cs="Arial"/>
          <w:i/>
        </w:rPr>
      </w:pPr>
      <w:r w:rsidRPr="00044443">
        <w:rPr>
          <w:rFonts w:ascii="Arial" w:hAnsi="Arial" w:cs="Arial"/>
          <w:i/>
        </w:rPr>
        <w:t xml:space="preserve">Touto dohodou účastníci řízení vypořádávají vzájemné majetkové vztahy pro dobu po rozvodu. </w:t>
      </w:r>
    </w:p>
    <w:p w:rsidR="003420FB" w:rsidRDefault="003420FB" w:rsidP="00044443">
      <w:pPr>
        <w:jc w:val="both"/>
        <w:rPr>
          <w:rFonts w:ascii="Arial" w:hAnsi="Arial" w:cs="Arial"/>
          <w:i/>
        </w:rPr>
      </w:pPr>
    </w:p>
    <w:p w:rsidR="00044443" w:rsidRPr="00C407A9" w:rsidRDefault="00044443" w:rsidP="00044443">
      <w:pPr>
        <w:pStyle w:val="spzn"/>
        <w:spacing w:before="0" w:beforeAutospacing="0" w:after="0" w:afterAutospacing="0"/>
        <w:ind w:left="2130" w:hanging="2130"/>
        <w:rPr>
          <w:rFonts w:ascii="Arial" w:hAnsi="Arial" w:cs="Arial"/>
          <w:sz w:val="22"/>
          <w:szCs w:val="22"/>
        </w:rPr>
      </w:pPr>
      <w:proofErr w:type="gramStart"/>
      <w:r w:rsidRPr="00C407A9">
        <w:rPr>
          <w:rFonts w:ascii="Arial" w:hAnsi="Arial" w:cs="Arial"/>
          <w:sz w:val="22"/>
          <w:szCs w:val="22"/>
        </w:rPr>
        <w:t>M</w:t>
      </w:r>
      <w:r>
        <w:rPr>
          <w:rFonts w:ascii="Arial" w:hAnsi="Arial" w:cs="Arial"/>
          <w:sz w:val="22"/>
          <w:szCs w:val="22"/>
        </w:rPr>
        <w:t>anželka</w:t>
      </w:r>
      <w:r w:rsidRPr="00C407A9">
        <w:rPr>
          <w:rFonts w:ascii="Arial" w:hAnsi="Arial" w:cs="Arial"/>
          <w:sz w:val="22"/>
          <w:szCs w:val="22"/>
        </w:rPr>
        <w:t xml:space="preserve">:   </w:t>
      </w:r>
      <w:proofErr w:type="gramEnd"/>
      <w:r w:rsidRPr="00C407A9">
        <w:rPr>
          <w:rFonts w:ascii="Arial" w:hAnsi="Arial" w:cs="Arial"/>
          <w:sz w:val="22"/>
          <w:szCs w:val="22"/>
        </w:rPr>
        <w:t xml:space="preserve">        jméno</w:t>
      </w:r>
    </w:p>
    <w:p w:rsidR="00044443" w:rsidRPr="00C407A9" w:rsidRDefault="00044443" w:rsidP="00044443">
      <w:pPr>
        <w:pStyle w:val="spzn"/>
        <w:spacing w:before="0" w:beforeAutospacing="0" w:after="0" w:afterAutospacing="0"/>
        <w:ind w:left="2130" w:hanging="2130"/>
        <w:rPr>
          <w:rFonts w:ascii="Arial" w:hAnsi="Arial" w:cs="Arial"/>
          <w:sz w:val="22"/>
          <w:szCs w:val="22"/>
        </w:rPr>
      </w:pPr>
      <w:r w:rsidRPr="00C407A9">
        <w:rPr>
          <w:rFonts w:ascii="Arial" w:hAnsi="Arial" w:cs="Arial"/>
          <w:sz w:val="22"/>
          <w:szCs w:val="22"/>
        </w:rPr>
        <w:t xml:space="preserve">                        </w:t>
      </w:r>
      <w:r>
        <w:rPr>
          <w:rFonts w:ascii="Arial" w:hAnsi="Arial" w:cs="Arial"/>
          <w:sz w:val="22"/>
          <w:szCs w:val="22"/>
        </w:rPr>
        <w:t xml:space="preserve">   </w:t>
      </w:r>
      <w:r w:rsidRPr="00C407A9">
        <w:rPr>
          <w:rFonts w:ascii="Arial" w:hAnsi="Arial" w:cs="Arial"/>
          <w:sz w:val="22"/>
          <w:szCs w:val="22"/>
        </w:rPr>
        <w:t xml:space="preserve">nar. </w:t>
      </w:r>
    </w:p>
    <w:p w:rsidR="00044443" w:rsidRPr="00C407A9" w:rsidRDefault="00044443" w:rsidP="00044443">
      <w:pPr>
        <w:pStyle w:val="spzn"/>
        <w:spacing w:before="0" w:beforeAutospacing="0" w:after="0" w:afterAutospacing="0"/>
        <w:ind w:left="1080" w:hanging="2130"/>
        <w:rPr>
          <w:rFonts w:ascii="Arial" w:hAnsi="Arial" w:cs="Arial"/>
          <w:sz w:val="22"/>
          <w:szCs w:val="22"/>
        </w:rPr>
      </w:pPr>
      <w:r w:rsidRPr="00C407A9">
        <w:rPr>
          <w:rFonts w:ascii="Arial" w:hAnsi="Arial" w:cs="Arial"/>
          <w:sz w:val="22"/>
          <w:szCs w:val="22"/>
        </w:rPr>
        <w:t xml:space="preserve">                                         </w:t>
      </w:r>
      <w:r>
        <w:rPr>
          <w:rFonts w:ascii="Arial" w:hAnsi="Arial" w:cs="Arial"/>
          <w:sz w:val="22"/>
          <w:szCs w:val="22"/>
        </w:rPr>
        <w:t xml:space="preserve">   </w:t>
      </w:r>
      <w:r w:rsidRPr="00C407A9">
        <w:rPr>
          <w:rFonts w:ascii="Arial" w:hAnsi="Arial" w:cs="Arial"/>
          <w:sz w:val="22"/>
          <w:szCs w:val="22"/>
        </w:rPr>
        <w:t xml:space="preserve">bytem </w:t>
      </w:r>
    </w:p>
    <w:p w:rsidR="00044443" w:rsidRPr="00C407A9" w:rsidRDefault="00044443" w:rsidP="00044443">
      <w:pPr>
        <w:pStyle w:val="spzn"/>
        <w:spacing w:before="0" w:beforeAutospacing="0" w:after="0" w:afterAutospacing="0"/>
        <w:ind w:left="1080" w:hanging="2130"/>
        <w:rPr>
          <w:rFonts w:ascii="Arial" w:hAnsi="Arial" w:cs="Arial"/>
          <w:sz w:val="22"/>
          <w:szCs w:val="22"/>
        </w:rPr>
      </w:pPr>
      <w:r w:rsidRPr="00C407A9">
        <w:rPr>
          <w:rFonts w:ascii="Arial" w:hAnsi="Arial" w:cs="Arial"/>
          <w:sz w:val="22"/>
          <w:szCs w:val="22"/>
        </w:rPr>
        <w:t xml:space="preserve">                                         </w:t>
      </w:r>
    </w:p>
    <w:p w:rsidR="00044443" w:rsidRPr="00C407A9" w:rsidRDefault="00044443" w:rsidP="00044443">
      <w:pPr>
        <w:pStyle w:val="spzn"/>
        <w:spacing w:before="0" w:beforeAutospacing="0" w:after="0" w:afterAutospacing="0"/>
        <w:ind w:left="1080" w:hanging="2130"/>
        <w:rPr>
          <w:rFonts w:ascii="Arial" w:hAnsi="Arial" w:cs="Arial"/>
          <w:sz w:val="22"/>
          <w:szCs w:val="22"/>
        </w:rPr>
      </w:pPr>
      <w:r w:rsidRPr="00C407A9">
        <w:rPr>
          <w:rFonts w:ascii="Arial" w:hAnsi="Arial" w:cs="Arial"/>
          <w:sz w:val="22"/>
          <w:szCs w:val="22"/>
        </w:rPr>
        <w:t xml:space="preserve">                                       </w:t>
      </w:r>
    </w:p>
    <w:p w:rsidR="00044443" w:rsidRPr="00C407A9" w:rsidRDefault="00044443" w:rsidP="00044443">
      <w:pPr>
        <w:pStyle w:val="spzn"/>
        <w:spacing w:before="0" w:beforeAutospacing="0" w:after="0" w:afterAutospacing="0"/>
        <w:rPr>
          <w:rFonts w:ascii="Arial" w:hAnsi="Arial" w:cs="Arial"/>
          <w:sz w:val="22"/>
          <w:szCs w:val="22"/>
        </w:rPr>
      </w:pPr>
      <w:proofErr w:type="gramStart"/>
      <w:r>
        <w:rPr>
          <w:rFonts w:ascii="Arial" w:hAnsi="Arial" w:cs="Arial"/>
          <w:sz w:val="22"/>
          <w:szCs w:val="22"/>
        </w:rPr>
        <w:t>Manžel</w:t>
      </w:r>
      <w:r w:rsidRPr="00C407A9">
        <w:rPr>
          <w:rFonts w:ascii="Arial" w:hAnsi="Arial" w:cs="Arial"/>
          <w:sz w:val="22"/>
          <w:szCs w:val="22"/>
        </w:rPr>
        <w:t xml:space="preserve">:   </w:t>
      </w:r>
      <w:proofErr w:type="gramEnd"/>
      <w:r w:rsidRPr="00C407A9">
        <w:rPr>
          <w:rFonts w:ascii="Arial" w:hAnsi="Arial" w:cs="Arial"/>
          <w:sz w:val="22"/>
          <w:szCs w:val="22"/>
        </w:rPr>
        <w:t xml:space="preserve">           jméno</w:t>
      </w:r>
    </w:p>
    <w:p w:rsidR="00044443" w:rsidRPr="00C407A9" w:rsidRDefault="00044443" w:rsidP="00044443">
      <w:pPr>
        <w:pStyle w:val="spzn"/>
        <w:spacing w:before="0" w:beforeAutospacing="0" w:after="0" w:afterAutospacing="0"/>
        <w:ind w:left="2130" w:hanging="2130"/>
        <w:rPr>
          <w:rFonts w:ascii="Arial" w:hAnsi="Arial" w:cs="Arial"/>
          <w:sz w:val="22"/>
          <w:szCs w:val="22"/>
        </w:rPr>
      </w:pPr>
      <w:r w:rsidRPr="00C407A9">
        <w:rPr>
          <w:rFonts w:ascii="Arial" w:hAnsi="Arial" w:cs="Arial"/>
          <w:sz w:val="22"/>
          <w:szCs w:val="22"/>
        </w:rPr>
        <w:t xml:space="preserve">                       </w:t>
      </w:r>
      <w:r>
        <w:rPr>
          <w:rFonts w:ascii="Arial" w:hAnsi="Arial" w:cs="Arial"/>
          <w:sz w:val="22"/>
          <w:szCs w:val="22"/>
        </w:rPr>
        <w:t xml:space="preserve">  </w:t>
      </w:r>
      <w:r w:rsidRPr="00C407A9">
        <w:rPr>
          <w:rFonts w:ascii="Arial" w:hAnsi="Arial" w:cs="Arial"/>
          <w:sz w:val="22"/>
          <w:szCs w:val="22"/>
        </w:rPr>
        <w:t xml:space="preserve"> nar. </w:t>
      </w:r>
    </w:p>
    <w:p w:rsidR="00044443" w:rsidRPr="00C407A9" w:rsidRDefault="00044443" w:rsidP="00044443">
      <w:pPr>
        <w:pStyle w:val="spzn"/>
        <w:spacing w:before="0" w:beforeAutospacing="0" w:after="0" w:afterAutospacing="0"/>
        <w:ind w:left="1080" w:hanging="2130"/>
        <w:rPr>
          <w:rFonts w:ascii="Arial" w:hAnsi="Arial" w:cs="Arial"/>
          <w:sz w:val="22"/>
          <w:szCs w:val="22"/>
        </w:rPr>
      </w:pPr>
      <w:r w:rsidRPr="00C407A9">
        <w:rPr>
          <w:rFonts w:ascii="Arial" w:hAnsi="Arial" w:cs="Arial"/>
          <w:sz w:val="22"/>
          <w:szCs w:val="22"/>
        </w:rPr>
        <w:t xml:space="preserve">                                        </w:t>
      </w:r>
      <w:r>
        <w:rPr>
          <w:rFonts w:ascii="Arial" w:hAnsi="Arial" w:cs="Arial"/>
          <w:sz w:val="22"/>
          <w:szCs w:val="22"/>
        </w:rPr>
        <w:t xml:space="preserve">  </w:t>
      </w:r>
      <w:r w:rsidRPr="00C407A9">
        <w:rPr>
          <w:rFonts w:ascii="Arial" w:hAnsi="Arial" w:cs="Arial"/>
          <w:sz w:val="22"/>
          <w:szCs w:val="22"/>
        </w:rPr>
        <w:t xml:space="preserve"> bytem </w:t>
      </w:r>
    </w:p>
    <w:p w:rsidR="008C3BD6" w:rsidRPr="00044443" w:rsidRDefault="008C3BD6" w:rsidP="00044443">
      <w:pPr>
        <w:spacing w:before="150" w:after="0" w:line="240" w:lineRule="auto"/>
        <w:jc w:val="both"/>
        <w:rPr>
          <w:rFonts w:ascii="Arial" w:eastAsia="Times New Roman" w:hAnsi="Arial" w:cs="Arial"/>
          <w:color w:val="000000"/>
          <w:lang w:eastAsia="cs-CZ"/>
        </w:rPr>
      </w:pPr>
    </w:p>
    <w:p w:rsidR="00044443" w:rsidRDefault="009E747A" w:rsidP="00044443">
      <w:pPr>
        <w:spacing w:before="150" w:after="0" w:line="240" w:lineRule="auto"/>
        <w:jc w:val="center"/>
        <w:rPr>
          <w:rFonts w:ascii="Arial" w:eastAsia="Times New Roman" w:hAnsi="Arial" w:cs="Arial"/>
          <w:b/>
          <w:bCs/>
          <w:color w:val="000000"/>
          <w:lang w:eastAsia="cs-CZ"/>
        </w:rPr>
      </w:pPr>
      <w:r w:rsidRPr="00044443">
        <w:rPr>
          <w:rFonts w:ascii="Arial" w:eastAsia="Times New Roman" w:hAnsi="Arial" w:cs="Arial"/>
          <w:b/>
          <w:bCs/>
          <w:color w:val="000000"/>
          <w:lang w:eastAsia="cs-CZ"/>
        </w:rPr>
        <w:t>I</w:t>
      </w:r>
      <w:r w:rsidR="008C3BD6" w:rsidRPr="00044443">
        <w:rPr>
          <w:rFonts w:ascii="Arial" w:eastAsia="Times New Roman" w:hAnsi="Arial" w:cs="Arial"/>
          <w:b/>
          <w:bCs/>
          <w:color w:val="000000"/>
          <w:lang w:eastAsia="cs-CZ"/>
        </w:rPr>
        <w:t>.</w:t>
      </w:r>
    </w:p>
    <w:p w:rsidR="008C3BD6" w:rsidRDefault="008C3BD6" w:rsidP="00044443">
      <w:pPr>
        <w:spacing w:before="150" w:after="0" w:line="240" w:lineRule="auto"/>
        <w:jc w:val="center"/>
        <w:rPr>
          <w:rFonts w:ascii="Arial" w:eastAsia="Times New Roman" w:hAnsi="Arial" w:cs="Arial"/>
          <w:b/>
          <w:color w:val="000000"/>
          <w:lang w:eastAsia="cs-CZ"/>
        </w:rPr>
      </w:pPr>
      <w:r w:rsidRPr="00044443">
        <w:rPr>
          <w:rFonts w:ascii="Arial" w:eastAsia="Times New Roman" w:hAnsi="Arial" w:cs="Arial"/>
          <w:color w:val="000000"/>
          <w:lang w:eastAsia="cs-CZ"/>
        </w:rPr>
        <w:br/>
      </w:r>
      <w:r w:rsidRPr="00044443">
        <w:rPr>
          <w:rFonts w:ascii="Arial" w:eastAsia="Times New Roman" w:hAnsi="Arial" w:cs="Arial"/>
          <w:b/>
          <w:color w:val="000000"/>
          <w:lang w:eastAsia="cs-CZ"/>
        </w:rPr>
        <w:t>Vypořádání vzájemných majetkových vztahů</w:t>
      </w:r>
    </w:p>
    <w:p w:rsidR="00044443" w:rsidRPr="00044443" w:rsidRDefault="00044443" w:rsidP="00044443">
      <w:pPr>
        <w:spacing w:before="150" w:after="0" w:line="240" w:lineRule="auto"/>
        <w:jc w:val="center"/>
        <w:rPr>
          <w:rFonts w:ascii="Arial" w:eastAsia="Times New Roman" w:hAnsi="Arial" w:cs="Arial"/>
          <w:b/>
          <w:color w:val="000000"/>
          <w:lang w:eastAsia="cs-CZ"/>
        </w:rPr>
      </w:pP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1. Účastníci této dohody prohlašují, že společné jmění manželů tvoří pouze níže uvedený majetek, který si rozdělili tak, jak je uvedeno následovně:</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 xml:space="preserve">2. </w:t>
      </w:r>
      <w:r w:rsidR="00044443" w:rsidRPr="00044443">
        <w:rPr>
          <w:rFonts w:ascii="Arial" w:eastAsia="Times New Roman" w:hAnsi="Arial" w:cs="Arial"/>
          <w:lang w:eastAsia="cs-CZ"/>
        </w:rPr>
        <w:t xml:space="preserve">Manžel/manželka </w:t>
      </w:r>
      <w:r w:rsidRPr="00044443">
        <w:rPr>
          <w:rFonts w:ascii="Arial" w:eastAsia="Times New Roman" w:hAnsi="Arial" w:cs="Arial"/>
          <w:color w:val="000000"/>
          <w:lang w:eastAsia="cs-CZ"/>
        </w:rPr>
        <w:t>si ponechá ve svém výlučném vlastnictví:</w:t>
      </w:r>
    </w:p>
    <w:p w:rsidR="009E747A" w:rsidRPr="00044443" w:rsidRDefault="008C3BD6" w:rsidP="00044443">
      <w:pPr>
        <w:spacing w:before="150" w:after="0" w:line="240" w:lineRule="auto"/>
        <w:jc w:val="both"/>
        <w:rPr>
          <w:rFonts w:ascii="Arial" w:eastAsia="Times New Roman" w:hAnsi="Arial" w:cs="Arial"/>
          <w:color w:val="000000"/>
          <w:shd w:val="clear" w:color="auto" w:fill="FFFFFF"/>
          <w:lang w:eastAsia="cs-CZ"/>
        </w:rPr>
      </w:pPr>
      <w:r w:rsidRPr="00044443">
        <w:rPr>
          <w:rFonts w:ascii="Arial" w:eastAsia="Times New Roman" w:hAnsi="Arial" w:cs="Arial"/>
          <w:color w:val="000000" w:themeColor="text1"/>
          <w:lang w:eastAsia="cs-CZ"/>
        </w:rPr>
        <w:t xml:space="preserve">- nemovitosti a to pozemek stav. </w:t>
      </w:r>
      <w:proofErr w:type="spellStart"/>
      <w:r w:rsidRPr="00044443">
        <w:rPr>
          <w:rFonts w:ascii="Arial" w:eastAsia="Times New Roman" w:hAnsi="Arial" w:cs="Arial"/>
          <w:color w:val="000000" w:themeColor="text1"/>
          <w:lang w:eastAsia="cs-CZ"/>
        </w:rPr>
        <w:t>parc</w:t>
      </w:r>
      <w:proofErr w:type="spellEnd"/>
      <w:r w:rsidRPr="00044443">
        <w:rPr>
          <w:rFonts w:ascii="Arial" w:eastAsia="Times New Roman" w:hAnsi="Arial" w:cs="Arial"/>
          <w:color w:val="000000" w:themeColor="text1"/>
          <w:lang w:eastAsia="cs-CZ"/>
        </w:rPr>
        <w:t xml:space="preserve">. č. [číslo] – zastavěná plocha a nádvoří o výměře [číslo] m2, jehož součástí je budova čp. [číslo], pozemek </w:t>
      </w:r>
      <w:proofErr w:type="spellStart"/>
      <w:r w:rsidRPr="00044443">
        <w:rPr>
          <w:rFonts w:ascii="Arial" w:eastAsia="Times New Roman" w:hAnsi="Arial" w:cs="Arial"/>
          <w:color w:val="000000" w:themeColor="text1"/>
          <w:lang w:eastAsia="cs-CZ"/>
        </w:rPr>
        <w:t>parc</w:t>
      </w:r>
      <w:proofErr w:type="spellEnd"/>
      <w:r w:rsidRPr="00044443">
        <w:rPr>
          <w:rFonts w:ascii="Arial" w:eastAsia="Times New Roman" w:hAnsi="Arial" w:cs="Arial"/>
          <w:color w:val="000000" w:themeColor="text1"/>
          <w:lang w:eastAsia="cs-CZ"/>
        </w:rPr>
        <w:t>. č. st. [číslo] – zahrada o výměře [číslo] m2, tedy nemovitosti zapsané u Katastrálního úřadu pro</w:t>
      </w:r>
      <w:r w:rsidR="009E747A" w:rsidRPr="00044443">
        <w:rPr>
          <w:rFonts w:ascii="Arial" w:eastAsia="Times New Roman" w:hAnsi="Arial" w:cs="Arial"/>
          <w:color w:val="000000" w:themeColor="text1"/>
          <w:lang w:eastAsia="cs-CZ"/>
        </w:rPr>
        <w:t xml:space="preserve"> ……………</w:t>
      </w:r>
      <w:proofErr w:type="gramStart"/>
      <w:r w:rsidR="009E747A" w:rsidRPr="00044443">
        <w:rPr>
          <w:rFonts w:ascii="Arial" w:eastAsia="Times New Roman" w:hAnsi="Arial" w:cs="Arial"/>
          <w:color w:val="000000" w:themeColor="text1"/>
          <w:lang w:eastAsia="cs-CZ"/>
        </w:rPr>
        <w:t>…….</w:t>
      </w:r>
      <w:proofErr w:type="gramEnd"/>
      <w:r w:rsidR="009E747A" w:rsidRPr="00044443">
        <w:rPr>
          <w:rFonts w:ascii="Arial" w:eastAsia="Times New Roman" w:hAnsi="Arial" w:cs="Arial"/>
          <w:color w:val="000000" w:themeColor="text1"/>
          <w:lang w:eastAsia="cs-CZ"/>
        </w:rPr>
        <w:t>.</w:t>
      </w:r>
      <w:r w:rsidRPr="00044443">
        <w:rPr>
          <w:rFonts w:ascii="Arial" w:eastAsia="Times New Roman" w:hAnsi="Arial" w:cs="Arial"/>
          <w:color w:val="000000" w:themeColor="text1"/>
          <w:lang w:eastAsia="cs-CZ"/>
        </w:rPr>
        <w:t xml:space="preserve">, </w:t>
      </w:r>
      <w:r w:rsidR="009E747A" w:rsidRPr="00044443">
        <w:rPr>
          <w:rFonts w:ascii="Arial" w:eastAsia="Times New Roman" w:hAnsi="Arial" w:cs="Arial"/>
          <w:color w:val="000000" w:themeColor="text1"/>
          <w:lang w:eastAsia="cs-CZ"/>
        </w:rPr>
        <w:t>Katastrální pracoviště…………………………..</w:t>
      </w:r>
      <w:r w:rsidRPr="00044443">
        <w:rPr>
          <w:rFonts w:ascii="Arial" w:eastAsia="Times New Roman" w:hAnsi="Arial" w:cs="Arial"/>
          <w:color w:val="000000" w:themeColor="text1"/>
          <w:lang w:eastAsia="cs-CZ"/>
        </w:rPr>
        <w:t xml:space="preserve"> na listu vlastnictví č. [číslo],</w:t>
      </w:r>
      <w:r w:rsidR="009E747A" w:rsidRPr="00044443">
        <w:rPr>
          <w:rFonts w:ascii="Arial" w:eastAsia="Times New Roman" w:hAnsi="Arial" w:cs="Arial"/>
          <w:color w:val="000000" w:themeColor="text1"/>
          <w:lang w:eastAsia="cs-CZ"/>
        </w:rPr>
        <w:t xml:space="preserve"> pro obec [město] – </w:t>
      </w:r>
      <w:r w:rsidRPr="00044443">
        <w:rPr>
          <w:rFonts w:ascii="Arial" w:eastAsia="Times New Roman" w:hAnsi="Arial" w:cs="Arial"/>
          <w:color w:val="000000" w:themeColor="text1"/>
          <w:lang w:eastAsia="cs-CZ"/>
        </w:rPr>
        <w:t xml:space="preserve"> a katastrální území [město] [[číslo]],</w:t>
      </w:r>
      <w:r w:rsidRPr="00044443">
        <w:rPr>
          <w:rFonts w:ascii="Arial" w:eastAsia="Times New Roman" w:hAnsi="Arial" w:cs="Arial"/>
          <w:color w:val="000000" w:themeColor="text1"/>
          <w:lang w:eastAsia="cs-CZ"/>
        </w:rPr>
        <w:br/>
      </w:r>
      <w:r w:rsidRPr="00044443">
        <w:rPr>
          <w:rFonts w:ascii="Arial" w:eastAsia="Times New Roman" w:hAnsi="Arial" w:cs="Arial"/>
          <w:color w:val="000000" w:themeColor="text1"/>
          <w:lang w:eastAsia="cs-CZ"/>
        </w:rPr>
        <w:br/>
      </w:r>
      <w:r w:rsidRPr="00044443">
        <w:rPr>
          <w:rFonts w:ascii="Arial" w:eastAsia="Times New Roman" w:hAnsi="Arial" w:cs="Arial"/>
          <w:color w:val="000000" w:themeColor="text1"/>
          <w:shd w:val="clear" w:color="auto" w:fill="FFFFFF"/>
          <w:lang w:eastAsia="cs-CZ"/>
        </w:rPr>
        <w:t xml:space="preserve">- zařízení bytové jednotky, kterou do poslední doby účastníci užívali na adrese [adresa </w:t>
      </w:r>
      <w:proofErr w:type="spellStart"/>
      <w:r w:rsidRPr="00044443">
        <w:rPr>
          <w:rFonts w:ascii="Arial" w:eastAsia="Times New Roman" w:hAnsi="Arial" w:cs="Arial"/>
          <w:color w:val="000000" w:themeColor="text1"/>
          <w:shd w:val="clear" w:color="auto" w:fill="FFFFFF"/>
          <w:lang w:eastAsia="cs-CZ"/>
        </w:rPr>
        <w:t>vč</w:t>
      </w:r>
      <w:proofErr w:type="spellEnd"/>
      <w:r w:rsidRPr="00044443">
        <w:rPr>
          <w:rFonts w:ascii="Arial" w:eastAsia="Times New Roman" w:hAnsi="Arial" w:cs="Arial"/>
          <w:color w:val="000000" w:themeColor="text1"/>
          <w:shd w:val="clear" w:color="auto" w:fill="FFFFFF"/>
          <w:lang w:eastAsia="cs-CZ"/>
        </w:rPr>
        <w:t xml:space="preserve"> PSČ] a to včetně vybavení všech pokojů včetně veškeré elektroniky a el. spotřebičů,</w:t>
      </w:r>
      <w:r w:rsidRPr="00044443">
        <w:rPr>
          <w:rFonts w:ascii="Arial" w:eastAsia="Times New Roman" w:hAnsi="Arial" w:cs="Arial"/>
          <w:color w:val="000000" w:themeColor="text1"/>
          <w:lang w:eastAsia="cs-CZ"/>
        </w:rPr>
        <w:br/>
      </w:r>
      <w:r w:rsidRPr="00044443">
        <w:rPr>
          <w:rFonts w:ascii="Arial" w:eastAsia="Times New Roman" w:hAnsi="Arial" w:cs="Arial"/>
          <w:color w:val="000000" w:themeColor="text1"/>
          <w:shd w:val="clear" w:color="auto" w:fill="FFFFFF"/>
          <w:lang w:eastAsia="cs-CZ"/>
        </w:rPr>
        <w:t xml:space="preserve">- osobní motorové vozidlo zn. [tovární značka a typ], </w:t>
      </w:r>
      <w:r w:rsidR="008A0EF2" w:rsidRPr="00044443">
        <w:rPr>
          <w:rFonts w:ascii="Arial" w:eastAsia="Times New Roman" w:hAnsi="Arial" w:cs="Arial"/>
          <w:color w:val="000000" w:themeColor="text1"/>
          <w:shd w:val="clear" w:color="auto" w:fill="FFFFFF"/>
          <w:lang w:eastAsia="cs-CZ"/>
        </w:rPr>
        <w:t>barva</w:t>
      </w:r>
      <w:r w:rsidRPr="00044443">
        <w:rPr>
          <w:rFonts w:ascii="Arial" w:eastAsia="Times New Roman" w:hAnsi="Arial" w:cs="Arial"/>
          <w:color w:val="000000" w:themeColor="text1"/>
          <w:shd w:val="clear" w:color="auto" w:fill="FFFFFF"/>
          <w:lang w:eastAsia="cs-CZ"/>
        </w:rPr>
        <w:t xml:space="preserve">, rok výroby [rok], </w:t>
      </w:r>
      <w:proofErr w:type="spellStart"/>
      <w:r w:rsidRPr="00044443">
        <w:rPr>
          <w:rFonts w:ascii="Arial" w:eastAsia="Times New Roman" w:hAnsi="Arial" w:cs="Arial"/>
          <w:color w:val="000000" w:themeColor="text1"/>
          <w:shd w:val="clear" w:color="auto" w:fill="FFFFFF"/>
          <w:lang w:eastAsia="cs-CZ"/>
        </w:rPr>
        <w:t>reg</w:t>
      </w:r>
      <w:proofErr w:type="spellEnd"/>
      <w:r w:rsidRPr="00044443">
        <w:rPr>
          <w:rFonts w:ascii="Arial" w:eastAsia="Times New Roman" w:hAnsi="Arial" w:cs="Arial"/>
          <w:color w:val="000000" w:themeColor="text1"/>
          <w:shd w:val="clear" w:color="auto" w:fill="FFFFFF"/>
          <w:lang w:eastAsia="cs-CZ"/>
        </w:rPr>
        <w:t>. zn. [SPZ], VIN [VIN kód],</w:t>
      </w:r>
      <w:r w:rsidRPr="00044443">
        <w:rPr>
          <w:rFonts w:ascii="Arial" w:eastAsia="Times New Roman" w:hAnsi="Arial" w:cs="Arial"/>
          <w:color w:val="000000"/>
          <w:shd w:val="clear" w:color="auto" w:fill="FFFFFF"/>
          <w:lang w:eastAsia="cs-CZ"/>
        </w:rPr>
        <w:br/>
        <w:t>- věci své osobní potřeby, které ke dni podpisu této smlouvy [datum] užívá,</w:t>
      </w:r>
      <w:r w:rsidRPr="00044443">
        <w:rPr>
          <w:rFonts w:ascii="Arial" w:eastAsia="Times New Roman" w:hAnsi="Arial" w:cs="Arial"/>
          <w:color w:val="000000"/>
          <w:lang w:eastAsia="cs-CZ"/>
        </w:rPr>
        <w:br/>
      </w:r>
      <w:r w:rsidRPr="00044443">
        <w:rPr>
          <w:rFonts w:ascii="Arial" w:eastAsia="Times New Roman" w:hAnsi="Arial" w:cs="Arial"/>
          <w:color w:val="000000"/>
          <w:shd w:val="clear" w:color="auto" w:fill="FFFFFF"/>
          <w:lang w:eastAsia="cs-CZ"/>
        </w:rPr>
        <w:t>- finanční prostředky na svém účtu, z</w:t>
      </w:r>
      <w:r w:rsidR="009E747A" w:rsidRPr="00044443">
        <w:rPr>
          <w:rFonts w:ascii="Arial" w:eastAsia="Times New Roman" w:hAnsi="Arial" w:cs="Arial"/>
          <w:color w:val="000000"/>
          <w:shd w:val="clear" w:color="auto" w:fill="FFFFFF"/>
          <w:lang w:eastAsia="cs-CZ"/>
        </w:rPr>
        <w:t>nějícím na jméno [jméno] u banky ……………………………….</w:t>
      </w:r>
      <w:r w:rsidRPr="00044443">
        <w:rPr>
          <w:rFonts w:ascii="Arial" w:eastAsia="Times New Roman" w:hAnsi="Arial" w:cs="Arial"/>
          <w:color w:val="000000"/>
          <w:shd w:val="clear" w:color="auto" w:fill="FFFFFF"/>
          <w:lang w:eastAsia="cs-CZ"/>
        </w:rPr>
        <w:t xml:space="preserve">., </w:t>
      </w:r>
      <w:proofErr w:type="spellStart"/>
      <w:r w:rsidRPr="00044443">
        <w:rPr>
          <w:rFonts w:ascii="Arial" w:eastAsia="Times New Roman" w:hAnsi="Arial" w:cs="Arial"/>
          <w:color w:val="000000"/>
          <w:shd w:val="clear" w:color="auto" w:fill="FFFFFF"/>
          <w:lang w:eastAsia="cs-CZ"/>
        </w:rPr>
        <w:t>č.ú</w:t>
      </w:r>
      <w:proofErr w:type="spellEnd"/>
      <w:r w:rsidRPr="00044443">
        <w:rPr>
          <w:rFonts w:ascii="Arial" w:eastAsia="Times New Roman" w:hAnsi="Arial" w:cs="Arial"/>
          <w:color w:val="000000"/>
          <w:shd w:val="clear" w:color="auto" w:fill="FFFFFF"/>
          <w:lang w:eastAsia="cs-CZ"/>
        </w:rPr>
        <w:t xml:space="preserve">. [číslo] a </w:t>
      </w:r>
      <w:proofErr w:type="spellStart"/>
      <w:r w:rsidRPr="00044443">
        <w:rPr>
          <w:rFonts w:ascii="Arial" w:eastAsia="Times New Roman" w:hAnsi="Arial" w:cs="Arial"/>
          <w:color w:val="000000"/>
          <w:shd w:val="clear" w:color="auto" w:fill="FFFFFF"/>
          <w:lang w:eastAsia="cs-CZ"/>
        </w:rPr>
        <w:t>č.ú</w:t>
      </w:r>
      <w:proofErr w:type="spellEnd"/>
      <w:r w:rsidRPr="00044443">
        <w:rPr>
          <w:rFonts w:ascii="Arial" w:eastAsia="Times New Roman" w:hAnsi="Arial" w:cs="Arial"/>
          <w:color w:val="000000"/>
          <w:shd w:val="clear" w:color="auto" w:fill="FFFFFF"/>
          <w:lang w:eastAsia="cs-CZ"/>
        </w:rPr>
        <w:t>. [číslo], resp. pohledávky za peněžním ústavem z titulu vkladů na tyto účty,</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br/>
      </w:r>
      <w:r w:rsidRPr="00044443">
        <w:rPr>
          <w:rFonts w:ascii="Arial" w:eastAsia="Times New Roman" w:hAnsi="Arial" w:cs="Arial"/>
          <w:color w:val="000000"/>
          <w:shd w:val="clear" w:color="auto" w:fill="FFFFFF"/>
          <w:lang w:eastAsia="cs-CZ"/>
        </w:rPr>
        <w:t>- veškeré hodnoty, které se nacházejí ve firmě [název/jméno], IČ [číslo]</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 xml:space="preserve">to vše včetně finančních prostředků (jim odpovídajících nároků vůči peněžním ústavům), které na shora uvedené účty </w:t>
      </w:r>
      <w:proofErr w:type="spellStart"/>
      <w:r w:rsidRPr="00044443">
        <w:rPr>
          <w:rFonts w:ascii="Arial" w:eastAsia="Times New Roman" w:hAnsi="Arial" w:cs="Arial"/>
          <w:color w:val="000000"/>
          <w:lang w:eastAsia="cs-CZ"/>
        </w:rPr>
        <w:t>přibudou</w:t>
      </w:r>
      <w:proofErr w:type="spellEnd"/>
      <w:r w:rsidRPr="00044443">
        <w:rPr>
          <w:rFonts w:ascii="Arial" w:eastAsia="Times New Roman" w:hAnsi="Arial" w:cs="Arial"/>
          <w:color w:val="000000"/>
          <w:lang w:eastAsia="cs-CZ"/>
        </w:rPr>
        <w:t xml:space="preserve"> ode dne uzavření této dohody do dne právní moci výroku o rozvodu manželství.</w:t>
      </w:r>
    </w:p>
    <w:p w:rsidR="002E369F"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3.</w:t>
      </w:r>
      <w:r w:rsidR="00044443">
        <w:rPr>
          <w:rFonts w:ascii="Arial" w:eastAsia="Times New Roman" w:hAnsi="Arial" w:cs="Arial"/>
          <w:color w:val="000000"/>
          <w:lang w:eastAsia="cs-CZ"/>
        </w:rPr>
        <w:t xml:space="preserve"> Manžel/manželka</w:t>
      </w:r>
      <w:r w:rsidRPr="00044443">
        <w:rPr>
          <w:rFonts w:ascii="Arial" w:eastAsia="Times New Roman" w:hAnsi="Arial" w:cs="Arial"/>
          <w:color w:val="FF0000"/>
          <w:lang w:eastAsia="cs-CZ"/>
        </w:rPr>
        <w:t xml:space="preserve"> </w:t>
      </w:r>
      <w:r w:rsidRPr="00044443">
        <w:rPr>
          <w:rFonts w:ascii="Arial" w:eastAsia="Times New Roman" w:hAnsi="Arial" w:cs="Arial"/>
          <w:color w:val="000000"/>
          <w:lang w:eastAsia="cs-CZ"/>
        </w:rPr>
        <w:t>si ponechá ve svém výlučném vlastnictví:</w:t>
      </w:r>
      <w:r w:rsidRPr="00044443">
        <w:rPr>
          <w:rFonts w:ascii="Arial" w:eastAsia="Times New Roman" w:hAnsi="Arial" w:cs="Arial"/>
          <w:color w:val="000000"/>
          <w:lang w:eastAsia="cs-CZ"/>
        </w:rPr>
        <w:br/>
        <w:t>- osobní motorové vozidlo zn. [to</w:t>
      </w:r>
      <w:r w:rsidR="009E747A" w:rsidRPr="00044443">
        <w:rPr>
          <w:rFonts w:ascii="Arial" w:eastAsia="Times New Roman" w:hAnsi="Arial" w:cs="Arial"/>
          <w:color w:val="000000"/>
          <w:lang w:eastAsia="cs-CZ"/>
        </w:rPr>
        <w:t>vární značka a typ</w:t>
      </w:r>
      <w:proofErr w:type="gramStart"/>
      <w:r w:rsidR="009E747A" w:rsidRPr="00044443">
        <w:rPr>
          <w:rFonts w:ascii="Arial" w:eastAsia="Times New Roman" w:hAnsi="Arial" w:cs="Arial"/>
          <w:color w:val="000000"/>
          <w:lang w:eastAsia="cs-CZ"/>
        </w:rPr>
        <w:t xml:space="preserve">], </w:t>
      </w:r>
      <w:r w:rsidRPr="00044443">
        <w:rPr>
          <w:rFonts w:ascii="Arial" w:eastAsia="Times New Roman" w:hAnsi="Arial" w:cs="Arial"/>
          <w:color w:val="000000"/>
          <w:lang w:eastAsia="cs-CZ"/>
        </w:rPr>
        <w:t xml:space="preserve"> barv</w:t>
      </w:r>
      <w:r w:rsidR="008A0EF2" w:rsidRPr="00044443">
        <w:rPr>
          <w:rFonts w:ascii="Arial" w:eastAsia="Times New Roman" w:hAnsi="Arial" w:cs="Arial"/>
          <w:color w:val="000000"/>
          <w:lang w:eastAsia="cs-CZ"/>
        </w:rPr>
        <w:t>a</w:t>
      </w:r>
      <w:proofErr w:type="gramEnd"/>
      <w:r w:rsidRPr="00044443">
        <w:rPr>
          <w:rFonts w:ascii="Arial" w:eastAsia="Times New Roman" w:hAnsi="Arial" w:cs="Arial"/>
          <w:color w:val="000000"/>
          <w:lang w:eastAsia="cs-CZ"/>
        </w:rPr>
        <w:t xml:space="preserve">, rok výroby [rok], </w:t>
      </w:r>
      <w:proofErr w:type="spellStart"/>
      <w:r w:rsidRPr="00044443">
        <w:rPr>
          <w:rFonts w:ascii="Arial" w:eastAsia="Times New Roman" w:hAnsi="Arial" w:cs="Arial"/>
          <w:color w:val="000000"/>
          <w:lang w:eastAsia="cs-CZ"/>
        </w:rPr>
        <w:t>reg</w:t>
      </w:r>
      <w:proofErr w:type="spellEnd"/>
      <w:r w:rsidRPr="00044443">
        <w:rPr>
          <w:rFonts w:ascii="Arial" w:eastAsia="Times New Roman" w:hAnsi="Arial" w:cs="Arial"/>
          <w:color w:val="000000"/>
          <w:lang w:eastAsia="cs-CZ"/>
        </w:rPr>
        <w:t>. zn. [SPZ],</w:t>
      </w:r>
    </w:p>
    <w:p w:rsidR="002E369F"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VIN [VIN kód],</w:t>
      </w:r>
      <w:r w:rsidRPr="00044443">
        <w:rPr>
          <w:rFonts w:ascii="Arial" w:eastAsia="Times New Roman" w:hAnsi="Arial" w:cs="Arial"/>
          <w:color w:val="000000"/>
          <w:lang w:eastAsia="cs-CZ"/>
        </w:rPr>
        <w:br/>
      </w:r>
    </w:p>
    <w:p w:rsidR="002E369F" w:rsidRDefault="002E369F" w:rsidP="00044443">
      <w:pPr>
        <w:spacing w:before="150" w:after="0" w:line="240" w:lineRule="auto"/>
        <w:jc w:val="both"/>
        <w:rPr>
          <w:rFonts w:ascii="Arial" w:eastAsia="Times New Roman" w:hAnsi="Arial" w:cs="Arial"/>
          <w:color w:val="000000"/>
          <w:lang w:eastAsia="cs-CZ"/>
        </w:rPr>
      </w:pP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 finanční prostředky na svých účtech, znějících na jméno</w:t>
      </w:r>
      <w:r w:rsidR="009E747A" w:rsidRPr="00044443">
        <w:rPr>
          <w:rFonts w:ascii="Arial" w:eastAsia="Times New Roman" w:hAnsi="Arial" w:cs="Arial"/>
          <w:color w:val="000000"/>
          <w:lang w:eastAsia="cs-CZ"/>
        </w:rPr>
        <w:t xml:space="preserve"> [jméno], u banky………………</w:t>
      </w:r>
      <w:proofErr w:type="gramStart"/>
      <w:r w:rsidR="009E747A" w:rsidRPr="00044443">
        <w:rPr>
          <w:rFonts w:ascii="Arial" w:eastAsia="Times New Roman" w:hAnsi="Arial" w:cs="Arial"/>
          <w:color w:val="000000"/>
          <w:lang w:eastAsia="cs-CZ"/>
        </w:rPr>
        <w:t>…….</w:t>
      </w:r>
      <w:proofErr w:type="gramEnd"/>
      <w:r w:rsidRPr="00044443">
        <w:rPr>
          <w:rFonts w:ascii="Arial" w:eastAsia="Times New Roman" w:hAnsi="Arial" w:cs="Arial"/>
          <w:color w:val="000000"/>
          <w:lang w:eastAsia="cs-CZ"/>
        </w:rPr>
        <w:t xml:space="preserve">, </w:t>
      </w:r>
      <w:proofErr w:type="spellStart"/>
      <w:r w:rsidRPr="00044443">
        <w:rPr>
          <w:rFonts w:ascii="Arial" w:eastAsia="Times New Roman" w:hAnsi="Arial" w:cs="Arial"/>
          <w:color w:val="000000"/>
          <w:lang w:eastAsia="cs-CZ"/>
        </w:rPr>
        <w:t>č.ú</w:t>
      </w:r>
      <w:proofErr w:type="spellEnd"/>
      <w:r w:rsidRPr="00044443">
        <w:rPr>
          <w:rFonts w:ascii="Arial" w:eastAsia="Times New Roman" w:hAnsi="Arial" w:cs="Arial"/>
          <w:color w:val="000000"/>
          <w:lang w:eastAsia="cs-CZ"/>
        </w:rPr>
        <w:t xml:space="preserve">. [číslo], </w:t>
      </w:r>
      <w:r w:rsidRPr="00044443">
        <w:rPr>
          <w:rFonts w:ascii="Arial" w:eastAsia="Times New Roman" w:hAnsi="Arial" w:cs="Arial"/>
          <w:color w:val="000000"/>
          <w:lang w:eastAsia="cs-CZ"/>
        </w:rPr>
        <w:br/>
        <w:t>- věci své osobní potřeby, které ke dni podpisu této smlouvy [datum] užívá,</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 xml:space="preserve">to vše včetně finančních prostředků (jim odpovídajících nároků vůči peněžním ústavům), které na shora uvedené účty </w:t>
      </w:r>
      <w:proofErr w:type="spellStart"/>
      <w:r w:rsidRPr="00044443">
        <w:rPr>
          <w:rFonts w:ascii="Arial" w:eastAsia="Times New Roman" w:hAnsi="Arial" w:cs="Arial"/>
          <w:color w:val="000000"/>
          <w:lang w:eastAsia="cs-CZ"/>
        </w:rPr>
        <w:t>přibudou</w:t>
      </w:r>
      <w:proofErr w:type="spellEnd"/>
      <w:r w:rsidRPr="00044443">
        <w:rPr>
          <w:rFonts w:ascii="Arial" w:eastAsia="Times New Roman" w:hAnsi="Arial" w:cs="Arial"/>
          <w:color w:val="000000"/>
          <w:lang w:eastAsia="cs-CZ"/>
        </w:rPr>
        <w:t xml:space="preserve"> ode dne uzavření této dohody do dne právní moci výroku o rozvodu manželství,</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4. Veškerý movitý majetek, věci, práva a jiné majetkové hodnoty uvedené shora, v bodech 2. a 3. článku II. této dohody, tvořící společné jmění manželů ke dni uzavření této dohody vypořádávají účastníci této dohody tak, že se ke dni právní moci výroku o rozvodu manželství stává [odpovídající jméno jednoho z páru] jediným a výlučným vlastníkem věcí a práv (jiných majetkových hodnot) uvedených ve výše uvedeném přehledu v článku II. bodu 2. této dohody a [jméno druhého] jediným a výlučným vlastníkem věcí, práv (jiných majetkových hodnot) a závazků, uvedených rovněž ve výše uvedeném přehledu v článku II. bodu 3. této dohody.</w:t>
      </w:r>
    </w:p>
    <w:p w:rsidR="009E747A" w:rsidRPr="00044443" w:rsidRDefault="008C3BD6" w:rsidP="00044443">
      <w:pPr>
        <w:spacing w:before="150" w:after="0" w:line="240" w:lineRule="auto"/>
        <w:jc w:val="both"/>
        <w:rPr>
          <w:rFonts w:ascii="Arial" w:eastAsia="Times New Roman" w:hAnsi="Arial" w:cs="Arial"/>
          <w:color w:val="FF0000"/>
          <w:lang w:eastAsia="cs-CZ"/>
        </w:rPr>
      </w:pPr>
      <w:proofErr w:type="gramStart"/>
      <w:r w:rsidRPr="00044443">
        <w:rPr>
          <w:rFonts w:ascii="Arial" w:eastAsia="Times New Roman" w:hAnsi="Arial" w:cs="Arial"/>
          <w:color w:val="000000"/>
          <w:lang w:eastAsia="cs-CZ"/>
        </w:rPr>
        <w:t>5 .</w:t>
      </w:r>
      <w:proofErr w:type="gramEnd"/>
      <w:r w:rsidRPr="00044443">
        <w:rPr>
          <w:rFonts w:ascii="Arial" w:eastAsia="Times New Roman" w:hAnsi="Arial" w:cs="Arial"/>
          <w:color w:val="000000"/>
          <w:lang w:eastAsia="cs-CZ"/>
        </w:rPr>
        <w:t xml:space="preserve"> Z titulu vzájemného vypořádání rozdílů v hodnotě podílů, které ze společného jmění manželů získá každý z účastníků, se účastníci dohodli na tom, že [jméno jednoho] vyplatí [jméno druhého] částku ve výši [částka] Kč. Z toho [částka] Kč do [termín] a [částka] Kč do [termín] na vyrovnání podílů, převodem na účet vedený u </w:t>
      </w:r>
      <w:r w:rsidR="008A0EF2" w:rsidRPr="00044443">
        <w:rPr>
          <w:rFonts w:ascii="Arial" w:eastAsia="Times New Roman" w:hAnsi="Arial" w:cs="Arial"/>
          <w:color w:val="000000"/>
          <w:lang w:eastAsia="cs-CZ"/>
        </w:rPr>
        <w:t>…</w:t>
      </w:r>
      <w:proofErr w:type="gramStart"/>
      <w:r w:rsidR="008A0EF2" w:rsidRPr="00044443">
        <w:rPr>
          <w:rFonts w:ascii="Arial" w:eastAsia="Times New Roman" w:hAnsi="Arial" w:cs="Arial"/>
          <w:color w:val="000000"/>
          <w:lang w:eastAsia="cs-CZ"/>
        </w:rPr>
        <w:t>…….</w:t>
      </w:r>
      <w:proofErr w:type="gramEnd"/>
      <w:r w:rsidRPr="00044443">
        <w:rPr>
          <w:rFonts w:ascii="Arial" w:eastAsia="Times New Roman" w:hAnsi="Arial" w:cs="Arial"/>
          <w:color w:val="000000"/>
          <w:lang w:eastAsia="cs-CZ"/>
        </w:rPr>
        <w:t>Bank</w:t>
      </w:r>
      <w:r w:rsidR="008A0EF2" w:rsidRPr="00044443">
        <w:rPr>
          <w:rFonts w:ascii="Arial" w:eastAsia="Times New Roman" w:hAnsi="Arial" w:cs="Arial"/>
          <w:color w:val="000000"/>
          <w:lang w:eastAsia="cs-CZ"/>
        </w:rPr>
        <w:t>y</w:t>
      </w:r>
      <w:r w:rsidRPr="00044443">
        <w:rPr>
          <w:rFonts w:ascii="Arial" w:eastAsia="Times New Roman" w:hAnsi="Arial" w:cs="Arial"/>
          <w:color w:val="000000"/>
          <w:lang w:eastAsia="cs-CZ"/>
        </w:rPr>
        <w:t xml:space="preserve">, </w:t>
      </w:r>
      <w:proofErr w:type="spellStart"/>
      <w:r w:rsidRPr="00044443">
        <w:rPr>
          <w:rFonts w:ascii="Arial" w:eastAsia="Times New Roman" w:hAnsi="Arial" w:cs="Arial"/>
          <w:color w:val="000000"/>
          <w:lang w:eastAsia="cs-CZ"/>
        </w:rPr>
        <w:t>č.ú</w:t>
      </w:r>
      <w:proofErr w:type="spellEnd"/>
      <w:r w:rsidRPr="00044443">
        <w:rPr>
          <w:rFonts w:ascii="Arial" w:eastAsia="Times New Roman" w:hAnsi="Arial" w:cs="Arial"/>
          <w:color w:val="000000"/>
          <w:lang w:eastAsia="cs-CZ"/>
        </w:rPr>
        <w:t xml:space="preserve">. </w:t>
      </w:r>
      <w:r w:rsidR="008A0EF2" w:rsidRPr="00044443">
        <w:rPr>
          <w:rFonts w:ascii="Arial" w:eastAsia="Times New Roman" w:hAnsi="Arial" w:cs="Arial"/>
          <w:color w:val="000000"/>
          <w:lang w:eastAsia="cs-CZ"/>
        </w:rPr>
        <w:t>…………</w:t>
      </w:r>
      <w:r w:rsidRPr="00044443">
        <w:rPr>
          <w:rFonts w:ascii="Arial" w:eastAsia="Times New Roman" w:hAnsi="Arial" w:cs="Arial"/>
          <w:color w:val="000000"/>
          <w:lang w:eastAsia="cs-CZ"/>
        </w:rPr>
        <w:t>[číslo].</w:t>
      </w:r>
      <w:r w:rsidRPr="00044443">
        <w:rPr>
          <w:rFonts w:ascii="Arial" w:eastAsia="Times New Roman" w:hAnsi="Arial" w:cs="Arial"/>
          <w:color w:val="000000"/>
          <w:lang w:eastAsia="cs-CZ"/>
        </w:rPr>
        <w:br/>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6. Účastníci shodně prohlašují a činí nesporným, že společné jmění manželů bude úplně a beze</w:t>
      </w:r>
      <w:r w:rsidR="008A0EF2" w:rsidRPr="00044443">
        <w:rPr>
          <w:rFonts w:ascii="Arial" w:eastAsia="Times New Roman" w:hAnsi="Arial" w:cs="Arial"/>
          <w:color w:val="000000"/>
          <w:lang w:eastAsia="cs-CZ"/>
        </w:rPr>
        <w:t xml:space="preserve"> </w:t>
      </w:r>
      <w:r w:rsidRPr="00044443">
        <w:rPr>
          <w:rFonts w:ascii="Arial" w:eastAsia="Times New Roman" w:hAnsi="Arial" w:cs="Arial"/>
          <w:color w:val="000000"/>
          <w:lang w:eastAsia="cs-CZ"/>
        </w:rPr>
        <w:t xml:space="preserve">zbytku vypořádáno touto dohodou a podpisem této dohody shodně stvrzují, že movité věci, které jsou touto dohodou výslovně vypořádány v jejich prospěch, do své držby již převzali nebo převezmou nejpozději do </w:t>
      </w:r>
      <w:proofErr w:type="gramStart"/>
      <w:r w:rsidRPr="00044443">
        <w:rPr>
          <w:rFonts w:ascii="Arial" w:eastAsia="Times New Roman" w:hAnsi="Arial" w:cs="Arial"/>
          <w:color w:val="000000"/>
          <w:lang w:eastAsia="cs-CZ"/>
        </w:rPr>
        <w:t>30-ti</w:t>
      </w:r>
      <w:proofErr w:type="gramEnd"/>
      <w:r w:rsidRPr="00044443">
        <w:rPr>
          <w:rFonts w:ascii="Arial" w:eastAsia="Times New Roman" w:hAnsi="Arial" w:cs="Arial"/>
          <w:color w:val="000000"/>
          <w:lang w:eastAsia="cs-CZ"/>
        </w:rPr>
        <w:t xml:space="preserve"> dnů od právní moci rozsudku o rozvodu manželství účastníků, a za tímto účelem se zavazují vzájemně si poskytnout veškerou součinnost a jeden druhému příslušné věci vydat. Pro případ, že by dodatečně vyšla najevo existence dalších movitých věcí, práv či jiných majetkových hodnot, které nejsou v této dohodě uvedeny a ke dni uzavření této dohody tvoří součást SJM účastníků, platí, že dnem právní moci výroku o rozvodu manželství účastníků této dohody se každý z účastníků stane výlučným vlastníkem těch věcí, práv či jiných majetkových hodnot, které se k tomuto dni budou nacházet v jeho držení (dispozici); k tomu se speci</w:t>
      </w:r>
      <w:r w:rsidR="008A0EF2" w:rsidRPr="00044443">
        <w:rPr>
          <w:rFonts w:ascii="Arial" w:eastAsia="Times New Roman" w:hAnsi="Arial" w:cs="Arial"/>
          <w:color w:val="000000"/>
          <w:lang w:eastAsia="cs-CZ"/>
        </w:rPr>
        <w:t>á</w:t>
      </w:r>
      <w:r w:rsidRPr="00044443">
        <w:rPr>
          <w:rFonts w:ascii="Arial" w:eastAsia="Times New Roman" w:hAnsi="Arial" w:cs="Arial"/>
          <w:color w:val="000000"/>
          <w:lang w:eastAsia="cs-CZ"/>
        </w:rPr>
        <w:t xml:space="preserve">lně sjednává: pokud jde o pohledávky, tyto připadnou do výlučného vlastnictví toho z účastníků, který učinil příslušný právní úkon vedoucí k jejich nabytí. Movité a nemovité věci, práva, závazky a jiné majetkové hodnoty, které nejsou uvedeny v této smlouvě, a které strany této dohody </w:t>
      </w:r>
      <w:proofErr w:type="spellStart"/>
      <w:r w:rsidRPr="00044443">
        <w:rPr>
          <w:rFonts w:ascii="Arial" w:eastAsia="Times New Roman" w:hAnsi="Arial" w:cs="Arial"/>
          <w:color w:val="000000"/>
          <w:lang w:eastAsia="cs-CZ"/>
        </w:rPr>
        <w:t>nabudou</w:t>
      </w:r>
      <w:proofErr w:type="spellEnd"/>
      <w:r w:rsidRPr="00044443">
        <w:rPr>
          <w:rFonts w:ascii="Arial" w:eastAsia="Times New Roman" w:hAnsi="Arial" w:cs="Arial"/>
          <w:color w:val="000000"/>
          <w:lang w:eastAsia="cs-CZ"/>
        </w:rPr>
        <w:t xml:space="preserve"> ode dne jejího uzavření včetně do dne právní moci výroku o rozvodu manželství, se dnem právní moci výroku o rozvodu manželství stanou výlučným vlastnictvím toho z manželů, který učiní příslušný právní úkon vedoucí k jejich nabytí. </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7. Účastníci této dohody shodně prohlašují, že nemají žádných závazků vůči třetím osobám vzniklých za dobu trvání manželství, které by mohly zavazovat druhého účastníka, jež nejsou v této dohodě výslovně uvedeny. Pro případ, že by se ustanovení předchozí věty ukázalo být nepravdivým, platí, že závazky v této dohodě neuvedené budou ode dne právní moci výroku o rozvodu manželství zavazovat toho z účastníků, který učinil příslušný právní úkon, jímž závazek převzal, nebo se dopustil jiného jednání, v souvislosti se kterým závazek vznikl, přičemž pro případ, že by druhý z účastníků byl kdykoliv v budoucnu nucen z takového titulu plnit, má vůči prvnímu nárok na náhradu toho, co plnil, a první je povinen takový nárok uspokojit; ustanovení této věty se obdobně použije i pro závazky nabyté jedním z manželů v době ode dne uzavření této dohody do dne právní moci výroku o rozvodu manželství. Pokud by se později ukázalo, že v den právní moci rozsudku o rozvodu manželství účastníků náleží do jejich společného jmění jiný, v této dohodě neuvedený a nevypořádaný závazek, který převzali společně oba účastníci, pak pro dobu po rozvodu jsou z tohoto titulu zavázáni společně a nerozdílně.</w:t>
      </w:r>
    </w:p>
    <w:p w:rsidR="002E369F" w:rsidRDefault="002E369F" w:rsidP="00044443">
      <w:pPr>
        <w:spacing w:before="150" w:after="0" w:line="240" w:lineRule="auto"/>
        <w:jc w:val="both"/>
        <w:rPr>
          <w:rFonts w:ascii="Arial" w:eastAsia="Times New Roman" w:hAnsi="Arial" w:cs="Arial"/>
          <w:color w:val="000000"/>
          <w:lang w:eastAsia="cs-CZ"/>
        </w:rPr>
      </w:pP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8. Příjmy z výdělečné činnosti, nabyté ode dne uzavření této dohody do dne právní moci výroku o rozvodu manželství, připadnou do výlučného vlastnictví toho z manželů, za jehož výdělečnou činnost budou vyplaceny.</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9. Výnosy, užitky a přírůstky movitých, práv a jiných majetkových hodnot uvedených shora, které nastanou počínaje dnem uzavření této dohody do dne právní moci výroku o rozvodu manželství účastníků, stanou se výlučným vlastnictvím toho z manželů, kterému v souladu s touto dohodou bude svědčit vlastnické právo k předmětným movitým věcem, právům či jiným majetkovým hodnotám.</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Oba účastníci shodně prohlašují, že výčet společného jmění manželů uvedený v článku II. je úplný a konečný, takže dnem právní moci rozsudku o rozvodu manželství budou beze zbytku vypořádány jejich vzájemné nároky vyplývající ze společného jmění manželů a práv a povinností vyplývajících ze společného bydlení.</w:t>
      </w:r>
    </w:p>
    <w:p w:rsidR="008C3BD6" w:rsidRDefault="008C3BD6" w:rsidP="00044443">
      <w:pPr>
        <w:spacing w:before="150" w:after="0" w:line="240" w:lineRule="auto"/>
        <w:jc w:val="both"/>
        <w:rPr>
          <w:rFonts w:ascii="Arial" w:eastAsia="Times New Roman" w:hAnsi="Arial" w:cs="Arial"/>
          <w:color w:val="000000"/>
          <w:lang w:eastAsia="cs-CZ"/>
        </w:rPr>
      </w:pPr>
      <w:proofErr w:type="gramStart"/>
      <w:r w:rsidRPr="00044443">
        <w:rPr>
          <w:rFonts w:ascii="Arial" w:eastAsia="Times New Roman" w:hAnsi="Arial" w:cs="Arial"/>
          <w:color w:val="000000"/>
          <w:lang w:eastAsia="cs-CZ"/>
        </w:rPr>
        <w:t>10 .</w:t>
      </w:r>
      <w:proofErr w:type="gramEnd"/>
      <w:r w:rsidRPr="00044443">
        <w:rPr>
          <w:rFonts w:ascii="Arial" w:eastAsia="Times New Roman" w:hAnsi="Arial" w:cs="Arial"/>
          <w:color w:val="000000"/>
          <w:lang w:eastAsia="cs-CZ"/>
        </w:rPr>
        <w:t xml:space="preserve"> Účastníci této dohody shodně prohlašují, že z titulu společného jmění manželů, práv a povinností vyplývajících ze společného bydlení nemají vůči sobě žádných dalších pohledávek. Účastníci této dohody shodně prohlašují, že jako manželé neuzavřeli žádné právní vztahy, ze kterých by vyplývaly jakékoliv závazky pro oba účastníky dohody společně, nebo pro jednoho z účastníků této dohody samostatně, kromě závazků v této dohodě výslovně uvedených.</w:t>
      </w:r>
    </w:p>
    <w:p w:rsidR="00044443" w:rsidRPr="00044443" w:rsidRDefault="00044443" w:rsidP="00044443">
      <w:pPr>
        <w:spacing w:before="150" w:after="0" w:line="240" w:lineRule="auto"/>
        <w:jc w:val="both"/>
        <w:rPr>
          <w:rFonts w:ascii="Arial" w:eastAsia="Times New Roman" w:hAnsi="Arial" w:cs="Arial"/>
          <w:color w:val="000000"/>
          <w:lang w:eastAsia="cs-CZ"/>
        </w:rPr>
      </w:pPr>
    </w:p>
    <w:p w:rsidR="00044443" w:rsidRDefault="008C3BD6" w:rsidP="00044443">
      <w:pPr>
        <w:spacing w:before="150" w:after="0" w:line="240" w:lineRule="auto"/>
        <w:jc w:val="center"/>
        <w:rPr>
          <w:rFonts w:ascii="Arial" w:eastAsia="Times New Roman" w:hAnsi="Arial" w:cs="Arial"/>
          <w:b/>
          <w:bCs/>
          <w:color w:val="000000"/>
          <w:lang w:eastAsia="cs-CZ"/>
        </w:rPr>
      </w:pPr>
      <w:r w:rsidRPr="00044443">
        <w:rPr>
          <w:rFonts w:ascii="Arial" w:eastAsia="Times New Roman" w:hAnsi="Arial" w:cs="Arial"/>
          <w:b/>
          <w:bCs/>
          <w:color w:val="000000"/>
          <w:lang w:eastAsia="cs-CZ"/>
        </w:rPr>
        <w:t>II.</w:t>
      </w:r>
    </w:p>
    <w:p w:rsidR="008C3BD6" w:rsidRDefault="008C3BD6" w:rsidP="00044443">
      <w:pPr>
        <w:spacing w:before="150" w:after="0" w:line="240" w:lineRule="auto"/>
        <w:jc w:val="center"/>
        <w:rPr>
          <w:rFonts w:ascii="Arial" w:eastAsia="Times New Roman" w:hAnsi="Arial" w:cs="Arial"/>
          <w:b/>
          <w:color w:val="000000"/>
          <w:lang w:eastAsia="cs-CZ"/>
        </w:rPr>
      </w:pPr>
      <w:r w:rsidRPr="00044443">
        <w:rPr>
          <w:rFonts w:ascii="Arial" w:eastAsia="Times New Roman" w:hAnsi="Arial" w:cs="Arial"/>
          <w:b/>
          <w:color w:val="000000"/>
          <w:lang w:eastAsia="cs-CZ"/>
        </w:rPr>
        <w:br/>
        <w:t>Práva a povinnosti vyplývající ze společného bydlení</w:t>
      </w:r>
    </w:p>
    <w:p w:rsidR="00044443" w:rsidRPr="00044443" w:rsidRDefault="00044443" w:rsidP="00044443">
      <w:pPr>
        <w:spacing w:before="150" w:after="0" w:line="240" w:lineRule="auto"/>
        <w:jc w:val="center"/>
        <w:rPr>
          <w:rFonts w:ascii="Arial" w:eastAsia="Times New Roman" w:hAnsi="Arial" w:cs="Arial"/>
          <w:b/>
          <w:color w:val="000000"/>
          <w:lang w:eastAsia="cs-CZ"/>
        </w:rPr>
      </w:pP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 xml:space="preserve">1. Účastníci shodně konstatují, že [odpovídající jméno jednoho] bude nejpozději od [datum] užívat nemovitosti, které se na základě této dohody stanou jeho výlučným vlastnictvím a v nich mají účastníci nyní současné trvalé bydliště. [jméno druhého] se zavazuje předmětné nemovitosti vyklidit do [datum]. </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 xml:space="preserve">2. [jméno druhého] se zavazuje odhlásit se z trvalého bydliště co nejdříve, když již v současné době si zajišťuje jiné bydlení s možností přihlášení se k trvalému pobytu. </w:t>
      </w:r>
    </w:p>
    <w:p w:rsidR="00044443" w:rsidRDefault="00044443" w:rsidP="00044443">
      <w:pPr>
        <w:spacing w:before="150" w:after="0" w:line="240" w:lineRule="auto"/>
        <w:jc w:val="both"/>
        <w:rPr>
          <w:rFonts w:ascii="Arial" w:eastAsia="Times New Roman" w:hAnsi="Arial" w:cs="Arial"/>
          <w:b/>
          <w:bCs/>
          <w:color w:val="000000"/>
          <w:lang w:eastAsia="cs-CZ"/>
        </w:rPr>
      </w:pPr>
    </w:p>
    <w:p w:rsidR="00044443" w:rsidRDefault="00EA37DD" w:rsidP="00044443">
      <w:pPr>
        <w:spacing w:before="150" w:after="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III</w:t>
      </w:r>
      <w:r w:rsidR="008C3BD6" w:rsidRPr="00044443">
        <w:rPr>
          <w:rFonts w:ascii="Arial" w:eastAsia="Times New Roman" w:hAnsi="Arial" w:cs="Arial"/>
          <w:b/>
          <w:bCs/>
          <w:color w:val="000000"/>
          <w:lang w:eastAsia="cs-CZ"/>
        </w:rPr>
        <w:t>.</w:t>
      </w:r>
    </w:p>
    <w:p w:rsidR="008C3BD6" w:rsidRDefault="008C3BD6" w:rsidP="00044443">
      <w:pPr>
        <w:spacing w:before="150" w:after="0" w:line="240" w:lineRule="auto"/>
        <w:jc w:val="center"/>
        <w:rPr>
          <w:rFonts w:ascii="Arial" w:eastAsia="Times New Roman" w:hAnsi="Arial" w:cs="Arial"/>
          <w:b/>
          <w:color w:val="000000"/>
          <w:lang w:eastAsia="cs-CZ"/>
        </w:rPr>
      </w:pPr>
      <w:r w:rsidRPr="00044443">
        <w:rPr>
          <w:rFonts w:ascii="Arial" w:eastAsia="Times New Roman" w:hAnsi="Arial" w:cs="Arial"/>
          <w:b/>
          <w:color w:val="000000"/>
          <w:lang w:eastAsia="cs-CZ"/>
        </w:rPr>
        <w:br/>
        <w:t>Závěrečné ustanovení</w:t>
      </w:r>
    </w:p>
    <w:p w:rsidR="00044443" w:rsidRPr="00044443" w:rsidRDefault="00044443" w:rsidP="00044443">
      <w:pPr>
        <w:spacing w:before="150" w:after="0" w:line="240" w:lineRule="auto"/>
        <w:jc w:val="center"/>
        <w:rPr>
          <w:rFonts w:ascii="Arial" w:eastAsia="Times New Roman" w:hAnsi="Arial" w:cs="Arial"/>
          <w:b/>
          <w:color w:val="000000"/>
          <w:lang w:eastAsia="cs-CZ"/>
        </w:rPr>
      </w:pP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1. Tato dohoda se řídí výlučně českým právním řádem, zejména</w:t>
      </w:r>
      <w:r w:rsidR="009E747A" w:rsidRPr="00044443">
        <w:rPr>
          <w:rFonts w:ascii="Arial" w:eastAsia="Times New Roman" w:hAnsi="Arial" w:cs="Arial"/>
          <w:color w:val="000000"/>
          <w:lang w:eastAsia="cs-CZ"/>
        </w:rPr>
        <w:t xml:space="preserve"> novým</w:t>
      </w:r>
      <w:r w:rsidRPr="00044443">
        <w:rPr>
          <w:rFonts w:ascii="Arial" w:eastAsia="Times New Roman" w:hAnsi="Arial" w:cs="Arial"/>
          <w:color w:val="000000"/>
          <w:lang w:eastAsia="cs-CZ"/>
        </w:rPr>
        <w:t xml:space="preserve"> občanským zákoníkem. Změny a doplňky této smlouvy jsou možné jen na základě dohody smluvních stran a budou platné jen v písemné podobě.</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2. Tato dohoda se vyhotovuje ve čtyřech vyhotoveních, z nichž každá ze stran obdrží po jednom vyhotovení, jedno vyhotovení s úředně ověřenými podpisy bude předloženo Okresnímu soudu Praha - východ pro účely řízení o rozvod manželství a jedno vyhotovení bude předloženo Katastrá</w:t>
      </w:r>
      <w:r w:rsidR="009E747A" w:rsidRPr="00044443">
        <w:rPr>
          <w:rFonts w:ascii="Arial" w:eastAsia="Times New Roman" w:hAnsi="Arial" w:cs="Arial"/>
          <w:color w:val="000000"/>
          <w:lang w:eastAsia="cs-CZ"/>
        </w:rPr>
        <w:t>lnímu úřadu ……………………</w:t>
      </w:r>
      <w:proofErr w:type="gramStart"/>
      <w:r w:rsidR="009E747A" w:rsidRPr="00044443">
        <w:rPr>
          <w:rFonts w:ascii="Arial" w:eastAsia="Times New Roman" w:hAnsi="Arial" w:cs="Arial"/>
          <w:color w:val="000000"/>
          <w:lang w:eastAsia="cs-CZ"/>
        </w:rPr>
        <w:t>…….</w:t>
      </w:r>
      <w:proofErr w:type="gramEnd"/>
      <w:r w:rsidR="009E747A" w:rsidRPr="00044443">
        <w:rPr>
          <w:rFonts w:ascii="Arial" w:eastAsia="Times New Roman" w:hAnsi="Arial" w:cs="Arial"/>
          <w:color w:val="000000"/>
          <w:lang w:eastAsia="cs-CZ"/>
        </w:rPr>
        <w:t>.</w:t>
      </w:r>
      <w:r w:rsidRPr="00044443">
        <w:rPr>
          <w:rFonts w:ascii="Arial" w:eastAsia="Times New Roman" w:hAnsi="Arial" w:cs="Arial"/>
          <w:color w:val="000000"/>
          <w:lang w:eastAsia="cs-CZ"/>
        </w:rPr>
        <w:t>, Katastr</w:t>
      </w:r>
      <w:r w:rsidR="009E747A" w:rsidRPr="00044443">
        <w:rPr>
          <w:rFonts w:ascii="Arial" w:eastAsia="Times New Roman" w:hAnsi="Arial" w:cs="Arial"/>
          <w:color w:val="000000"/>
          <w:lang w:eastAsia="cs-CZ"/>
        </w:rPr>
        <w:t>ální pracoviště………………………</w:t>
      </w:r>
      <w:r w:rsidRPr="00044443">
        <w:rPr>
          <w:rFonts w:ascii="Arial" w:eastAsia="Times New Roman" w:hAnsi="Arial" w:cs="Arial"/>
          <w:color w:val="000000"/>
          <w:lang w:eastAsia="cs-CZ"/>
        </w:rPr>
        <w:t>, po právní moci výroku o rozvodu manželství.</w:t>
      </w:r>
    </w:p>
    <w:p w:rsidR="002E369F" w:rsidRDefault="002E369F" w:rsidP="00044443">
      <w:pPr>
        <w:spacing w:before="150" w:after="0" w:line="240" w:lineRule="auto"/>
        <w:jc w:val="both"/>
        <w:rPr>
          <w:rFonts w:ascii="Arial" w:eastAsia="Times New Roman" w:hAnsi="Arial" w:cs="Arial"/>
          <w:color w:val="000000"/>
          <w:lang w:eastAsia="cs-CZ"/>
        </w:rPr>
      </w:pPr>
    </w:p>
    <w:p w:rsidR="002E369F" w:rsidRDefault="002E369F" w:rsidP="00044443">
      <w:pPr>
        <w:spacing w:before="150" w:after="0" w:line="240" w:lineRule="auto"/>
        <w:jc w:val="both"/>
        <w:rPr>
          <w:rFonts w:ascii="Arial" w:eastAsia="Times New Roman" w:hAnsi="Arial" w:cs="Arial"/>
          <w:color w:val="000000"/>
          <w:lang w:eastAsia="cs-CZ"/>
        </w:rPr>
      </w:pP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3. Tato dohoda nabývá platnosti dnem jejího podpisu oběma stranami a účinnosti dnem právní moci výroku o rozvodu manželství účastníků této dohody, s výjimkou ustanovení, z jejichž textu vyplývá, že nabývají účinnosti dnem uzavření této dohody.</w:t>
      </w:r>
    </w:p>
    <w:p w:rsidR="008C3BD6" w:rsidRPr="00044443" w:rsidRDefault="008C3BD6" w:rsidP="00044443">
      <w:pPr>
        <w:spacing w:before="150" w:after="0" w:line="240" w:lineRule="auto"/>
        <w:jc w:val="both"/>
        <w:rPr>
          <w:rFonts w:ascii="Arial" w:eastAsia="Times New Roman" w:hAnsi="Arial" w:cs="Arial"/>
          <w:color w:val="000000"/>
          <w:lang w:eastAsia="cs-CZ"/>
        </w:rPr>
      </w:pPr>
      <w:r w:rsidRPr="00044443">
        <w:rPr>
          <w:rFonts w:ascii="Arial" w:eastAsia="Times New Roman" w:hAnsi="Arial" w:cs="Arial"/>
          <w:color w:val="000000"/>
          <w:lang w:eastAsia="cs-CZ"/>
        </w:rPr>
        <w:t>4. Účastníci prohlašují, že tato dohoda odpovídá jejich svobodné vůli, nebyla uzavřena v tísni a za nápadně nevýhodných podmínek, tedy s jejím obsahem souhlasí, na důkaz čehož připojují své vlastnoruční úředně ověřené podpisy.</w:t>
      </w:r>
    </w:p>
    <w:p w:rsidR="002E369F" w:rsidRDefault="002E369F" w:rsidP="00044443">
      <w:pPr>
        <w:spacing w:before="150" w:after="0" w:line="240" w:lineRule="auto"/>
        <w:jc w:val="both"/>
        <w:rPr>
          <w:rFonts w:ascii="Arial" w:eastAsia="Times New Roman" w:hAnsi="Arial" w:cs="Arial"/>
          <w:color w:val="000000"/>
          <w:lang w:eastAsia="cs-CZ"/>
        </w:rPr>
      </w:pPr>
    </w:p>
    <w:p w:rsidR="009E747A" w:rsidRPr="00044443" w:rsidRDefault="00793AAB" w:rsidP="00044443">
      <w:pPr>
        <w:spacing w:before="150"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V………………</w:t>
      </w:r>
      <w:proofErr w:type="gramStart"/>
      <w:r>
        <w:rPr>
          <w:rFonts w:ascii="Arial" w:eastAsia="Times New Roman" w:hAnsi="Arial" w:cs="Arial"/>
          <w:color w:val="000000"/>
          <w:lang w:eastAsia="cs-CZ"/>
        </w:rPr>
        <w:t>…….</w:t>
      </w:r>
      <w:proofErr w:type="gramEnd"/>
      <w:r>
        <w:rPr>
          <w:rFonts w:ascii="Arial" w:eastAsia="Times New Roman" w:hAnsi="Arial" w:cs="Arial"/>
          <w:color w:val="000000"/>
          <w:lang w:eastAsia="cs-CZ"/>
        </w:rPr>
        <w:t>dne…………………………………</w:t>
      </w:r>
    </w:p>
    <w:p w:rsidR="002E369F" w:rsidRDefault="002E369F" w:rsidP="00044443">
      <w:pPr>
        <w:spacing w:before="150" w:after="0" w:line="240" w:lineRule="auto"/>
        <w:jc w:val="both"/>
        <w:rPr>
          <w:rFonts w:ascii="Arial" w:eastAsia="Times New Roman" w:hAnsi="Arial" w:cs="Arial"/>
          <w:color w:val="000000"/>
          <w:lang w:eastAsia="cs-CZ"/>
        </w:rPr>
      </w:pPr>
    </w:p>
    <w:p w:rsidR="00102C48" w:rsidRPr="00044443" w:rsidRDefault="00793AAB" w:rsidP="00044443">
      <w:pPr>
        <w:spacing w:before="150" w:after="0" w:line="240" w:lineRule="auto"/>
        <w:jc w:val="both"/>
        <w:rPr>
          <w:rFonts w:ascii="Arial" w:eastAsia="Times New Roman" w:hAnsi="Arial" w:cs="Arial"/>
          <w:color w:val="000000"/>
          <w:lang w:eastAsia="cs-CZ"/>
        </w:rPr>
      </w:pPr>
      <w:bookmarkStart w:id="0" w:name="_GoBack"/>
      <w:bookmarkEnd w:id="0"/>
      <w:r>
        <w:rPr>
          <w:rFonts w:ascii="Arial" w:eastAsia="Times New Roman" w:hAnsi="Arial" w:cs="Arial"/>
          <w:color w:val="000000"/>
          <w:lang w:eastAsia="cs-CZ"/>
        </w:rPr>
        <w:t>P</w:t>
      </w:r>
      <w:r w:rsidR="00044443">
        <w:rPr>
          <w:rFonts w:ascii="Arial" w:eastAsia="Times New Roman" w:hAnsi="Arial" w:cs="Arial"/>
          <w:color w:val="000000"/>
          <w:lang w:eastAsia="cs-CZ"/>
        </w:rPr>
        <w:t>odpisy obou manželů……………………………………………………………………….</w:t>
      </w:r>
    </w:p>
    <w:sectPr w:rsidR="00102C48" w:rsidRPr="0004444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A62" w:rsidRDefault="00103A62" w:rsidP="000F6C01">
      <w:pPr>
        <w:spacing w:after="0" w:line="240" w:lineRule="auto"/>
      </w:pPr>
      <w:r>
        <w:separator/>
      </w:r>
    </w:p>
  </w:endnote>
  <w:endnote w:type="continuationSeparator" w:id="0">
    <w:p w:rsidR="00103A62" w:rsidRDefault="00103A62" w:rsidP="000F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01" w:rsidRDefault="000F6C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01" w:rsidRPr="000F6C01" w:rsidRDefault="000F6C01" w:rsidP="000F6C01">
    <w:pPr>
      <w:pStyle w:val="Zpat"/>
      <w:rPr>
        <w:rFonts w:ascii="Calibri" w:eastAsia="Calibri" w:hAnsi="Calibri" w:cs="Calibri"/>
        <w:sz w:val="18"/>
        <w:szCs w:val="18"/>
      </w:rPr>
    </w:pPr>
    <w:r w:rsidRPr="000F6C01">
      <w:rPr>
        <w:rFonts w:ascii="Calibri" w:eastAsia="Calibri" w:hAnsi="Calibri" w:cs="Calibri"/>
        <w:sz w:val="18"/>
        <w:szCs w:val="18"/>
      </w:rPr>
      <w:t>Respondeo, z. s., náměstí Přemyslovců 14/11, 288 02 Nymburk</w:t>
    </w:r>
  </w:p>
  <w:p w:rsidR="000F6C01" w:rsidRPr="000F6C01" w:rsidRDefault="000F6C01" w:rsidP="000F6C01">
    <w:pPr>
      <w:pStyle w:val="Zpat"/>
      <w:rPr>
        <w:sz w:val="18"/>
        <w:szCs w:val="18"/>
      </w:rPr>
    </w:pPr>
    <w:r w:rsidRPr="000F6C01">
      <w:rPr>
        <w:sz w:val="18"/>
        <w:szCs w:val="18"/>
      </w:rPr>
      <w:t>Aktivity projektu "Zdravá rodina" jsou podpořeny z prostředků Operačního programu Zaměstnanost</w:t>
    </w:r>
  </w:p>
  <w:p w:rsidR="000F6C01" w:rsidRDefault="000F6C0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01" w:rsidRDefault="000F6C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A62" w:rsidRDefault="00103A62" w:rsidP="000F6C01">
      <w:pPr>
        <w:spacing w:after="0" w:line="240" w:lineRule="auto"/>
      </w:pPr>
      <w:r>
        <w:separator/>
      </w:r>
    </w:p>
  </w:footnote>
  <w:footnote w:type="continuationSeparator" w:id="0">
    <w:p w:rsidR="00103A62" w:rsidRDefault="00103A62" w:rsidP="000F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01" w:rsidRDefault="000F6C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01" w:rsidRDefault="000F6C01">
    <w:pPr>
      <w:pStyle w:val="Zhlav"/>
    </w:pPr>
    <w:r>
      <w:rPr>
        <w:noProof/>
      </w:rPr>
      <w:drawing>
        <wp:inline distT="0" distB="0" distL="0" distR="0" wp14:anchorId="4C57A34F" wp14:editId="60B82FC6">
          <wp:extent cx="2868295" cy="593090"/>
          <wp:effectExtent l="0" t="0" r="8255" b="0"/>
          <wp:docPr id="1" name="Obrázek 1" descr="OPZ_CB_cerne"/>
          <wp:cNvGraphicFramePr/>
          <a:graphic xmlns:a="http://schemas.openxmlformats.org/drawingml/2006/main">
            <a:graphicData uri="http://schemas.openxmlformats.org/drawingml/2006/picture">
              <pic:pic xmlns:pic="http://schemas.openxmlformats.org/drawingml/2006/picture">
                <pic:nvPicPr>
                  <pic:cNvPr id="1" name="Obrázek 1" descr="OPZ_CB_cer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295" cy="593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01" w:rsidRDefault="000F6C0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FB"/>
    <w:rsid w:val="00044443"/>
    <w:rsid w:val="000F6C01"/>
    <w:rsid w:val="00102C48"/>
    <w:rsid w:val="00103A62"/>
    <w:rsid w:val="002E369F"/>
    <w:rsid w:val="003420FB"/>
    <w:rsid w:val="00793AAB"/>
    <w:rsid w:val="008A0EF2"/>
    <w:rsid w:val="008C3BD6"/>
    <w:rsid w:val="009B705F"/>
    <w:rsid w:val="009E747A"/>
    <w:rsid w:val="00CF29A7"/>
    <w:rsid w:val="00D377DC"/>
    <w:rsid w:val="00EA37DD"/>
    <w:rsid w:val="00FB5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C668"/>
  <w15:chartTrackingRefBased/>
  <w15:docId w15:val="{BEE66880-7767-40B5-9302-11F2470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C3B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pzn">
    <w:name w:val="spzn"/>
    <w:basedOn w:val="Normln"/>
    <w:rsid w:val="00044443"/>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F6C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6C01"/>
  </w:style>
  <w:style w:type="paragraph" w:styleId="Zpat">
    <w:name w:val="footer"/>
    <w:basedOn w:val="Normln"/>
    <w:link w:val="ZpatChar"/>
    <w:uiPriority w:val="99"/>
    <w:unhideWhenUsed/>
    <w:rsid w:val="000F6C01"/>
    <w:pPr>
      <w:tabs>
        <w:tab w:val="center" w:pos="4536"/>
        <w:tab w:val="right" w:pos="9072"/>
      </w:tabs>
      <w:spacing w:after="0" w:line="240" w:lineRule="auto"/>
    </w:pPr>
  </w:style>
  <w:style w:type="character" w:customStyle="1" w:styleId="ZpatChar">
    <w:name w:val="Zápatí Char"/>
    <w:basedOn w:val="Standardnpsmoodstavce"/>
    <w:link w:val="Zpat"/>
    <w:uiPriority w:val="99"/>
    <w:rsid w:val="000F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1322</Words>
  <Characters>7806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Freseová</dc:creator>
  <cp:keywords/>
  <dc:description/>
  <cp:lastModifiedBy>irena.kesnerova@respondeo.cz</cp:lastModifiedBy>
  <cp:revision>9</cp:revision>
  <dcterms:created xsi:type="dcterms:W3CDTF">2020-04-23T08:43:00Z</dcterms:created>
  <dcterms:modified xsi:type="dcterms:W3CDTF">2020-06-29T12:39:00Z</dcterms:modified>
</cp:coreProperties>
</file>