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66" w:rsidRDefault="00237766" w:rsidP="00CB3B1B">
      <w:pPr>
        <w:jc w:val="both"/>
        <w:rPr>
          <w:rFonts w:ascii="Arial" w:hAnsi="Arial" w:cs="Arial"/>
          <w:b/>
        </w:rPr>
      </w:pPr>
    </w:p>
    <w:p w:rsidR="00237766" w:rsidRDefault="00237766" w:rsidP="00CB3B1B">
      <w:pPr>
        <w:jc w:val="both"/>
        <w:rPr>
          <w:rFonts w:ascii="Arial" w:hAnsi="Arial" w:cs="Arial"/>
          <w:b/>
        </w:rPr>
      </w:pPr>
    </w:p>
    <w:p w:rsidR="00CB292F" w:rsidRPr="00CB3B1B" w:rsidRDefault="00CB292F" w:rsidP="00CB3B1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B3B1B">
        <w:rPr>
          <w:rFonts w:ascii="Arial" w:hAnsi="Arial" w:cs="Arial"/>
          <w:b/>
        </w:rPr>
        <w:t xml:space="preserve">Manžel platí na </w:t>
      </w:r>
      <w:r w:rsidR="0087507D">
        <w:rPr>
          <w:rFonts w:ascii="Arial" w:hAnsi="Arial" w:cs="Arial"/>
          <w:b/>
        </w:rPr>
        <w:t>děti</w:t>
      </w:r>
      <w:r w:rsidRPr="00CB3B1B">
        <w:rPr>
          <w:rFonts w:ascii="Arial" w:hAnsi="Arial" w:cs="Arial"/>
          <w:b/>
        </w:rPr>
        <w:t xml:space="preserve"> už čtyři roky stejně. Syn nastoupil do školy a náklady na jeho školní pomůcky a oblečení jsou pro mne velmi vysoké.</w:t>
      </w:r>
      <w:r w:rsidR="0087507D">
        <w:rPr>
          <w:rFonts w:ascii="Arial" w:hAnsi="Arial" w:cs="Arial"/>
          <w:b/>
        </w:rPr>
        <w:t xml:space="preserve"> Dcera potřebuje rovnátka a pojišťovna platí jenom velmi málo.</w:t>
      </w:r>
      <w:r w:rsidRPr="00CB3B1B">
        <w:rPr>
          <w:rFonts w:ascii="Arial" w:hAnsi="Arial" w:cs="Arial"/>
          <w:b/>
        </w:rPr>
        <w:t xml:space="preserve"> Mohu požádat o zvýšení výživného? Jak to mám udělat?</w:t>
      </w:r>
    </w:p>
    <w:p w:rsidR="00CB3B1B" w:rsidRDefault="00CB3B1B" w:rsidP="00CB3B1B">
      <w:pPr>
        <w:jc w:val="both"/>
        <w:rPr>
          <w:rFonts w:ascii="Arial" w:hAnsi="Arial" w:cs="Arial"/>
        </w:rPr>
      </w:pPr>
    </w:p>
    <w:p w:rsidR="00542E22" w:rsidRPr="00CB3B1B" w:rsidRDefault="001C6D74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 xml:space="preserve">Pokud dojde ke změně poměrů buď u nezletilého dítěte, (zvýšení věku, nástup </w:t>
      </w:r>
      <w:r w:rsidR="00CB292F" w:rsidRPr="00CB3B1B">
        <w:rPr>
          <w:rFonts w:ascii="Arial" w:hAnsi="Arial" w:cs="Arial"/>
        </w:rPr>
        <w:t>do školy, školky</w:t>
      </w:r>
      <w:r w:rsidRPr="00CB3B1B">
        <w:rPr>
          <w:rFonts w:ascii="Arial" w:hAnsi="Arial" w:cs="Arial"/>
        </w:rPr>
        <w:t xml:space="preserve">, </w:t>
      </w:r>
      <w:proofErr w:type="gramStart"/>
      <w:r w:rsidRPr="00CB3B1B">
        <w:rPr>
          <w:rFonts w:ascii="Arial" w:hAnsi="Arial" w:cs="Arial"/>
        </w:rPr>
        <w:t>nemoc</w:t>
      </w:r>
      <w:r w:rsidR="00CB292F" w:rsidRPr="00CB3B1B">
        <w:rPr>
          <w:rFonts w:ascii="Arial" w:hAnsi="Arial" w:cs="Arial"/>
        </w:rPr>
        <w:t>….</w:t>
      </w:r>
      <w:proofErr w:type="gramEnd"/>
      <w:r w:rsidRPr="00CB3B1B">
        <w:rPr>
          <w:rFonts w:ascii="Arial" w:hAnsi="Arial" w:cs="Arial"/>
        </w:rPr>
        <w:t xml:space="preserve">), nebo jednoho z rodičů ( zvýšení příjmů povinného rodiče, pracovní neschopnost oprávněného rodiče), je </w:t>
      </w:r>
      <w:r w:rsidR="00CB292F" w:rsidRPr="00CB3B1B">
        <w:rPr>
          <w:rFonts w:ascii="Arial" w:hAnsi="Arial" w:cs="Arial"/>
        </w:rPr>
        <w:t>možné</w:t>
      </w:r>
      <w:r w:rsidRPr="00CB3B1B">
        <w:rPr>
          <w:rFonts w:ascii="Arial" w:hAnsi="Arial" w:cs="Arial"/>
        </w:rPr>
        <w:t xml:space="preserve"> podat návrh na zvýšení</w:t>
      </w:r>
      <w:r w:rsidR="00CB292F" w:rsidRPr="00CB3B1B">
        <w:rPr>
          <w:rFonts w:ascii="Arial" w:hAnsi="Arial" w:cs="Arial"/>
        </w:rPr>
        <w:t xml:space="preserve"> </w:t>
      </w:r>
      <w:r w:rsidRPr="00CB3B1B">
        <w:rPr>
          <w:rFonts w:ascii="Arial" w:hAnsi="Arial" w:cs="Arial"/>
        </w:rPr>
        <w:t>výživného.</w:t>
      </w:r>
    </w:p>
    <w:p w:rsidR="00542E22" w:rsidRPr="00CB3B1B" w:rsidRDefault="001C6D74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>Návrh podává oprávněný rodič nezletilého dítěte. Návrh se podává k soudu, kter</w:t>
      </w:r>
      <w:r w:rsidR="00CB292F" w:rsidRPr="00CB3B1B">
        <w:rPr>
          <w:rFonts w:ascii="Arial" w:hAnsi="Arial" w:cs="Arial"/>
        </w:rPr>
        <w:t xml:space="preserve">ý </w:t>
      </w:r>
      <w:r w:rsidRPr="00CB3B1B">
        <w:rPr>
          <w:rFonts w:ascii="Arial" w:hAnsi="Arial" w:cs="Arial"/>
        </w:rPr>
        <w:t>vede dosavadní spis.</w:t>
      </w:r>
    </w:p>
    <w:p w:rsidR="00542E22" w:rsidRPr="00CB3B1B" w:rsidRDefault="001C6D74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>Podání návrhu je osvobozeno od soud</w:t>
      </w:r>
      <w:r w:rsidR="00CB292F" w:rsidRPr="00CB3B1B">
        <w:rPr>
          <w:rFonts w:ascii="Arial" w:hAnsi="Arial" w:cs="Arial"/>
        </w:rPr>
        <w:t>ního</w:t>
      </w:r>
      <w:r w:rsidRPr="00CB3B1B">
        <w:rPr>
          <w:rFonts w:ascii="Arial" w:hAnsi="Arial" w:cs="Arial"/>
        </w:rPr>
        <w:t xml:space="preserve"> poplatku.</w:t>
      </w:r>
    </w:p>
    <w:p w:rsidR="00542E22" w:rsidRPr="00CB3B1B" w:rsidRDefault="001C6D74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 xml:space="preserve">    </w:t>
      </w:r>
    </w:p>
    <w:p w:rsidR="00542E22" w:rsidRPr="00CB3B1B" w:rsidRDefault="001C6D74" w:rsidP="00CB3B1B">
      <w:pPr>
        <w:jc w:val="both"/>
        <w:rPr>
          <w:rFonts w:ascii="Arial" w:hAnsi="Arial" w:cs="Arial"/>
          <w:b/>
          <w:u w:val="single"/>
        </w:rPr>
      </w:pPr>
      <w:r w:rsidRPr="00CB3B1B">
        <w:rPr>
          <w:rFonts w:ascii="Arial" w:hAnsi="Arial" w:cs="Arial"/>
          <w:b/>
          <w:u w:val="single"/>
        </w:rPr>
        <w:t>Kam pro pomoc v této situaci:</w:t>
      </w:r>
    </w:p>
    <w:p w:rsidR="00CB3B1B" w:rsidRPr="00CB3B1B" w:rsidRDefault="00CB3B1B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>Můžete se obrátit na Respondeo,</w:t>
      </w:r>
      <w:r w:rsidR="00631F41">
        <w:rPr>
          <w:rFonts w:ascii="Arial" w:hAnsi="Arial" w:cs="Arial"/>
        </w:rPr>
        <w:t xml:space="preserve"> </w:t>
      </w:r>
      <w:proofErr w:type="spellStart"/>
      <w:r w:rsidR="00631F41" w:rsidRPr="00631F41">
        <w:rPr>
          <w:rFonts w:ascii="Arial" w:hAnsi="Arial" w:cs="Arial"/>
        </w:rPr>
        <w:t>z.s</w:t>
      </w:r>
      <w:proofErr w:type="spellEnd"/>
      <w:r w:rsidR="00631F41" w:rsidRPr="00631F41">
        <w:rPr>
          <w:rFonts w:ascii="Arial" w:hAnsi="Arial" w:cs="Arial"/>
        </w:rPr>
        <w:t>.,</w:t>
      </w:r>
      <w:r w:rsidRPr="00631F41">
        <w:rPr>
          <w:rFonts w:ascii="Arial" w:hAnsi="Arial" w:cs="Arial"/>
        </w:rPr>
        <w:t xml:space="preserve"> </w:t>
      </w:r>
      <w:r w:rsidRPr="00CB3B1B">
        <w:rPr>
          <w:rFonts w:ascii="Arial" w:hAnsi="Arial" w:cs="Arial"/>
        </w:rPr>
        <w:t>Sirotkova 1242, Mladá Boleslav, kde vám vysvětlíme, jak celý proces probíhá a na co se případně připravit. Dále vám poskytneme vzory návrhů k soudu a můžeme vám pomoci i s jejich vyplněním.</w:t>
      </w:r>
    </w:p>
    <w:p w:rsidR="00CB3B1B" w:rsidRPr="00CB3B1B" w:rsidRDefault="00CB3B1B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>Pokud je pro vás kancelář Respondeo v Mladé Boleslavi těžko dostupná, naši sociální pracovníci vám mohou poskytnout výše uvedenou podporu přímo u vás doma.</w:t>
      </w:r>
    </w:p>
    <w:p w:rsidR="00CB3B1B" w:rsidRPr="00CB3B1B" w:rsidRDefault="00CB3B1B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>Veškeré služby, které v Respondeu dostanete jsou zdarma.</w:t>
      </w:r>
    </w:p>
    <w:p w:rsidR="00CB3B1B" w:rsidRPr="00CB3B1B" w:rsidRDefault="00CB3B1B" w:rsidP="00CB3B1B">
      <w:pPr>
        <w:jc w:val="both"/>
        <w:rPr>
          <w:rFonts w:ascii="Arial" w:hAnsi="Arial" w:cs="Arial"/>
          <w:u w:val="single"/>
        </w:rPr>
      </w:pPr>
    </w:p>
    <w:p w:rsidR="00CB3B1B" w:rsidRPr="00CB3B1B" w:rsidRDefault="00CB3B1B" w:rsidP="00CB3B1B">
      <w:pPr>
        <w:jc w:val="both"/>
        <w:rPr>
          <w:rFonts w:ascii="Arial" w:hAnsi="Arial" w:cs="Arial"/>
          <w:b/>
          <w:u w:val="single"/>
        </w:rPr>
      </w:pPr>
      <w:r w:rsidRPr="00CB3B1B">
        <w:rPr>
          <w:rFonts w:ascii="Arial" w:hAnsi="Arial" w:cs="Arial"/>
          <w:b/>
          <w:u w:val="single"/>
        </w:rPr>
        <w:t xml:space="preserve">Kontakt: </w:t>
      </w:r>
    </w:p>
    <w:p w:rsidR="00CB3B1B" w:rsidRPr="00CB3B1B" w:rsidRDefault="00CB3B1B" w:rsidP="00CB3B1B">
      <w:pPr>
        <w:jc w:val="both"/>
        <w:rPr>
          <w:rFonts w:ascii="Arial" w:hAnsi="Arial" w:cs="Arial"/>
        </w:rPr>
      </w:pPr>
      <w:proofErr w:type="spellStart"/>
      <w:r w:rsidRPr="00CB3B1B">
        <w:rPr>
          <w:rFonts w:ascii="Arial" w:hAnsi="Arial" w:cs="Arial"/>
        </w:rPr>
        <w:t>Respodneo</w:t>
      </w:r>
      <w:proofErr w:type="spellEnd"/>
      <w:r w:rsidRPr="00CB3B1B">
        <w:rPr>
          <w:rFonts w:ascii="Arial" w:hAnsi="Arial" w:cs="Arial"/>
        </w:rPr>
        <w:t xml:space="preserve"> -   Občanská poradna Mladá Boleslav – 725 306 332</w:t>
      </w:r>
    </w:p>
    <w:p w:rsidR="00CB3B1B" w:rsidRPr="00CB3B1B" w:rsidRDefault="00CB3B1B" w:rsidP="00CB3B1B">
      <w:pPr>
        <w:jc w:val="both"/>
        <w:rPr>
          <w:rFonts w:ascii="Arial" w:hAnsi="Arial" w:cs="Arial"/>
        </w:rPr>
      </w:pPr>
      <w:r w:rsidRPr="00CB3B1B">
        <w:rPr>
          <w:rFonts w:ascii="Arial" w:hAnsi="Arial" w:cs="Arial"/>
        </w:rPr>
        <w:t>Respondeo – Projekt Zdravá rodina (pomoc rodinám s dětmi) – 606 069 094</w:t>
      </w:r>
    </w:p>
    <w:p w:rsidR="00CB292F" w:rsidRPr="00CB3B1B" w:rsidRDefault="00CB292F" w:rsidP="00CB3B1B">
      <w:pPr>
        <w:jc w:val="both"/>
        <w:rPr>
          <w:rFonts w:ascii="Arial" w:hAnsi="Arial" w:cs="Arial"/>
        </w:rPr>
      </w:pPr>
    </w:p>
    <w:p w:rsidR="00542E22" w:rsidRPr="00CB292F" w:rsidRDefault="001C6D74">
      <w:pPr>
        <w:pStyle w:val="Bezmezer"/>
        <w:jc w:val="right"/>
        <w:rPr>
          <w:rFonts w:cstheme="minorHAnsi"/>
          <w:sz w:val="24"/>
          <w:szCs w:val="24"/>
        </w:rPr>
      </w:pPr>
      <w:r w:rsidRPr="00CB292F">
        <w:rPr>
          <w:rFonts w:cstheme="minorHAnsi"/>
          <w:sz w:val="24"/>
          <w:szCs w:val="24"/>
        </w:rPr>
        <w:t xml:space="preserve">    </w:t>
      </w:r>
    </w:p>
    <w:sectPr w:rsidR="00542E22" w:rsidRPr="00CB2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1F" w:rsidRDefault="00C61C1F">
      <w:pPr>
        <w:spacing w:after="0" w:line="240" w:lineRule="auto"/>
      </w:pPr>
      <w:r>
        <w:separator/>
      </w:r>
    </w:p>
  </w:endnote>
  <w:endnote w:type="continuationSeparator" w:id="0">
    <w:p w:rsidR="00C61C1F" w:rsidRDefault="00C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38" w:rsidRDefault="00B96E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22" w:rsidRDefault="00542E22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:rsidR="00B96E38" w:rsidRPr="00D04E5F" w:rsidRDefault="00B96E38" w:rsidP="00B96E38">
    <w:pPr>
      <w:pStyle w:val="Zpat"/>
      <w:rPr>
        <w:rFonts w:ascii="Calibri" w:eastAsia="Calibri" w:hAnsi="Calibri" w:cs="Calibri"/>
        <w:sz w:val="18"/>
        <w:szCs w:val="18"/>
      </w:rPr>
    </w:pPr>
    <w:r w:rsidRPr="00D04E5F">
      <w:rPr>
        <w:rFonts w:ascii="Calibri" w:eastAsia="Calibri" w:hAnsi="Calibri" w:cs="Calibri"/>
        <w:sz w:val="18"/>
        <w:szCs w:val="18"/>
      </w:rPr>
      <w:t>Respondeo, z. s., náměstí Přemyslovců 14/11, 288 02 Nymburk</w:t>
    </w:r>
  </w:p>
  <w:p w:rsidR="00B96E38" w:rsidRPr="00D04E5F" w:rsidRDefault="00B96E38" w:rsidP="00B96E38">
    <w:pPr>
      <w:pStyle w:val="Zpat"/>
      <w:rPr>
        <w:sz w:val="18"/>
        <w:szCs w:val="18"/>
      </w:rPr>
    </w:pPr>
    <w:r w:rsidRPr="00D04E5F">
      <w:rPr>
        <w:sz w:val="18"/>
        <w:szCs w:val="18"/>
      </w:rPr>
      <w:t>Aktivity projektu "Zdravá rodina" jsou podpořeny z prostředků Operačního programu Zaměstnanost</w:t>
    </w:r>
  </w:p>
  <w:p w:rsidR="00542E22" w:rsidRPr="00D04E5F" w:rsidRDefault="00542E22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42E22" w:rsidRDefault="001C6D74">
    <w:pPr>
      <w:tabs>
        <w:tab w:val="center" w:pos="4536"/>
        <w:tab w:val="right" w:pos="9072"/>
      </w:tabs>
      <w:rPr>
        <w:sz w:val="18"/>
        <w:szCs w:val="18"/>
      </w:rPr>
    </w:pPr>
    <w:r>
      <w:tab/>
    </w:r>
  </w:p>
  <w:p w:rsidR="00542E22" w:rsidRDefault="00542E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38" w:rsidRDefault="00B96E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1F" w:rsidRDefault="00C61C1F">
      <w:pPr>
        <w:spacing w:after="0" w:line="240" w:lineRule="auto"/>
      </w:pPr>
      <w:r>
        <w:separator/>
      </w:r>
    </w:p>
  </w:footnote>
  <w:footnote w:type="continuationSeparator" w:id="0">
    <w:p w:rsidR="00C61C1F" w:rsidRDefault="00C6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38" w:rsidRDefault="00B96E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22" w:rsidRDefault="00B96E38" w:rsidP="00B96E38">
    <w:pPr>
      <w:pStyle w:val="Nadpis3"/>
      <w:ind w:left="0"/>
      <w:jc w:val="lef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1A201AA0" wp14:editId="04EFEF9B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E22" w:rsidRDefault="00542E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38" w:rsidRDefault="00B96E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2"/>
    <w:rsid w:val="001C6D74"/>
    <w:rsid w:val="00237766"/>
    <w:rsid w:val="00306805"/>
    <w:rsid w:val="00542E22"/>
    <w:rsid w:val="005E6369"/>
    <w:rsid w:val="00631F41"/>
    <w:rsid w:val="0087507D"/>
    <w:rsid w:val="0091552E"/>
    <w:rsid w:val="009233A0"/>
    <w:rsid w:val="00B96E38"/>
    <w:rsid w:val="00C61C1F"/>
    <w:rsid w:val="00CB292F"/>
    <w:rsid w:val="00CB3B1B"/>
    <w:rsid w:val="00D04E5F"/>
    <w:rsid w:val="00E82DAA"/>
    <w:rsid w:val="00FA5518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D5E7"/>
  <w15:docId w15:val="{F1BF0D6D-E049-4DA7-9723-D8162AA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qFormat/>
    <w:rsid w:val="00E23836"/>
    <w:pPr>
      <w:keepNext/>
      <w:tabs>
        <w:tab w:val="left" w:pos="21"/>
        <w:tab w:val="left" w:pos="295"/>
      </w:tabs>
      <w:spacing w:after="0" w:line="240" w:lineRule="auto"/>
      <w:ind w:left="15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23836"/>
  </w:style>
  <w:style w:type="character" w:customStyle="1" w:styleId="ZpatChar">
    <w:name w:val="Zápatí Char"/>
    <w:basedOn w:val="Standardnpsmoodstavce"/>
    <w:link w:val="Zpat"/>
    <w:uiPriority w:val="99"/>
    <w:qFormat/>
    <w:rsid w:val="00E23836"/>
  </w:style>
  <w:style w:type="character" w:customStyle="1" w:styleId="Nadpis3Char">
    <w:name w:val="Nadpis 3 Char"/>
    <w:basedOn w:val="Standardnpsmoodstavce"/>
    <w:link w:val="Nadpis3"/>
    <w:qFormat/>
    <w:rsid w:val="00E23836"/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238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23836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1"/>
    <w:qFormat/>
    <w:rsid w:val="001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irena.kesnerova</dc:creator>
  <dc:description/>
  <cp:lastModifiedBy>irena.kesnerova@respondeo.cz</cp:lastModifiedBy>
  <cp:revision>9</cp:revision>
  <dcterms:created xsi:type="dcterms:W3CDTF">2020-05-07T11:06:00Z</dcterms:created>
  <dcterms:modified xsi:type="dcterms:W3CDTF">2020-06-29T12:18:00Z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