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29" w:rsidRPr="000C1C29" w:rsidRDefault="000C1C29" w:rsidP="000C1C29">
      <w:pPr>
        <w:jc w:val="both"/>
        <w:rPr>
          <w:rFonts w:ascii="Arial Narrow" w:hAnsi="Arial Narrow"/>
          <w:color w:val="404040" w:themeColor="text1" w:themeTint="BF"/>
        </w:rPr>
      </w:pPr>
      <w:r w:rsidRPr="000C1C29">
        <w:rPr>
          <w:rFonts w:ascii="Arial Narrow" w:hAnsi="Arial Narrow"/>
          <w:color w:val="404040" w:themeColor="text1" w:themeTint="BF"/>
        </w:rPr>
        <w:t xml:space="preserve">Tento vzor návrhu na </w:t>
      </w:r>
      <w:r w:rsidRPr="000C1C29">
        <w:rPr>
          <w:rFonts w:ascii="Arial Narrow" w:hAnsi="Arial Narrow"/>
          <w:b/>
          <w:color w:val="404040" w:themeColor="text1" w:themeTint="BF"/>
        </w:rPr>
        <w:t xml:space="preserve">úpravu poměrů k nezletilým dětem </w:t>
      </w:r>
      <w:r w:rsidRPr="000C1C29">
        <w:rPr>
          <w:rFonts w:ascii="Arial Narrow" w:hAnsi="Arial Narrow"/>
          <w:color w:val="404040" w:themeColor="text1" w:themeTint="BF"/>
        </w:rPr>
        <w:t xml:space="preserve">(dále jen „návrh“) můžete využít v případě, že budete žádat o zahájení </w:t>
      </w:r>
      <w:r w:rsidRPr="000C1C29">
        <w:rPr>
          <w:rFonts w:ascii="Arial Narrow" w:hAnsi="Arial Narrow"/>
          <w:b/>
          <w:color w:val="404040" w:themeColor="text1" w:themeTint="BF"/>
        </w:rPr>
        <w:t>řízení ve věcech péče soudu o nezletilé</w:t>
      </w:r>
      <w:r w:rsidRPr="000C1C29">
        <w:rPr>
          <w:rFonts w:ascii="Arial Narrow" w:hAnsi="Arial Narrow"/>
          <w:color w:val="404040" w:themeColor="text1" w:themeTint="BF"/>
        </w:rPr>
        <w:t>. Může se podat samostatně (název se upraví dle aktuální situace podle toho, zda k jeho podání dochází v době po nebo před rozvodem manželství) nebo se podává i s návrhem na rozvod manželství (jde o samostatné řízení).</w:t>
      </w:r>
    </w:p>
    <w:p w:rsidR="000C1C29" w:rsidRPr="000C1C29" w:rsidRDefault="000C1C29" w:rsidP="000C1C29">
      <w:pPr>
        <w:jc w:val="both"/>
        <w:rPr>
          <w:rFonts w:ascii="Arial Narrow" w:hAnsi="Arial Narrow"/>
          <w:color w:val="404040" w:themeColor="text1" w:themeTint="BF"/>
        </w:rPr>
      </w:pPr>
    </w:p>
    <w:p w:rsidR="000C1C29" w:rsidRPr="000C1C29" w:rsidRDefault="000C1C29" w:rsidP="000C1C29">
      <w:pPr>
        <w:jc w:val="both"/>
        <w:rPr>
          <w:rFonts w:ascii="Arial Narrow" w:hAnsi="Arial Narrow"/>
          <w:color w:val="404040" w:themeColor="text1" w:themeTint="BF"/>
          <w:u w:val="single"/>
        </w:rPr>
      </w:pPr>
      <w:r w:rsidRPr="000C1C29">
        <w:rPr>
          <w:rFonts w:ascii="Arial Narrow" w:hAnsi="Arial Narrow"/>
          <w:color w:val="404040" w:themeColor="text1" w:themeTint="BF"/>
        </w:rPr>
        <w:t>V souladu s § 11 odst. 1 písm. a) zákona č. 549/1991 Sb., o soudních poplatcích je řízení ve věcech péče soudu o nezletilé od placení poplatku osvobozeno.</w:t>
      </w:r>
    </w:p>
    <w:p w:rsidR="000C1C29" w:rsidRPr="000C1C29" w:rsidRDefault="000C1C29" w:rsidP="000C1C29">
      <w:pPr>
        <w:jc w:val="both"/>
        <w:rPr>
          <w:rFonts w:ascii="Arial Narrow" w:hAnsi="Arial Narrow"/>
          <w:color w:val="404040" w:themeColor="text1" w:themeTint="BF"/>
          <w:u w:val="single"/>
        </w:rPr>
      </w:pPr>
    </w:p>
    <w:p w:rsidR="000C1C29" w:rsidRPr="000C1C29" w:rsidRDefault="000C1C29" w:rsidP="000C1C29">
      <w:pPr>
        <w:jc w:val="both"/>
        <w:rPr>
          <w:rFonts w:ascii="Arial Narrow" w:hAnsi="Arial Narrow"/>
          <w:color w:val="404040" w:themeColor="text1" w:themeTint="BF"/>
        </w:rPr>
      </w:pPr>
      <w:r w:rsidRPr="000C1C29">
        <w:rPr>
          <w:rFonts w:ascii="Arial Narrow" w:hAnsi="Arial Narrow"/>
          <w:color w:val="404040" w:themeColor="text1" w:themeTint="BF"/>
        </w:rPr>
        <w:t>Pro řízení je příslušný obecný soud nezletilého dítěte. Není-li příslušný soud znám nebo nemůže-li včas zakročit, zakročí soud, v jehož obvodu se nezletilý zdržuje. Jakmile však je to možné, postoupí věc soudu příslušnému. V každém případě si ponechte kopii Vámi připraveného návrhu, kterou si při osobním podání nechte na podatelně potvrdit. Pokud budete zasílat návrh poštou, učiňte tak doporučeně a ponechte si potvrzený podací lístek.</w:t>
      </w:r>
    </w:p>
    <w:p w:rsidR="000C1C29" w:rsidRPr="000C1C29" w:rsidRDefault="000C1C29" w:rsidP="000C1C29">
      <w:pPr>
        <w:jc w:val="both"/>
        <w:rPr>
          <w:rFonts w:ascii="Arial Narrow" w:hAnsi="Arial Narrow"/>
          <w:color w:val="404040" w:themeColor="text1" w:themeTint="BF"/>
        </w:rPr>
      </w:pPr>
    </w:p>
    <w:p w:rsidR="000C1C29" w:rsidRPr="000C1C29" w:rsidRDefault="000C1C29" w:rsidP="000C1C29">
      <w:pPr>
        <w:rPr>
          <w:rFonts w:ascii="Arial Narrow" w:hAnsi="Arial Narrow"/>
        </w:rPr>
      </w:pPr>
    </w:p>
    <w:p w:rsidR="000C1C29" w:rsidRPr="00F56928" w:rsidRDefault="000C1C29" w:rsidP="000C1C2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VZOR:</w:t>
      </w:r>
    </w:p>
    <w:p w:rsidR="000C1C29" w:rsidRDefault="000C1C29" w:rsidP="000C1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x-none"/>
        </w:rPr>
      </w:pP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Praze dne 11.</w:t>
      </w:r>
      <w:r w:rsidR="004239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10.</w:t>
      </w:r>
      <w:r w:rsidR="004239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 xml:space="preserve">Okresní soud </w:t>
      </w:r>
      <w:r>
        <w:rPr>
          <w:rFonts w:ascii="Times New Roman" w:hAnsi="Times New Roman"/>
          <w:color w:val="000000"/>
          <w:sz w:val="24"/>
          <w:szCs w:val="24"/>
        </w:rPr>
        <w:t>pro Prahu 5</w:t>
      </w: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Nám. Kinských 5</w:t>
      </w: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150 00  Praha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</w:t>
      </w: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i/>
        </w:rPr>
        <w:t xml:space="preserve"> (uvede se adresa příslušného soudu)</w:t>
      </w: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Matka: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Jana Nováková</w:t>
      </w:r>
      <w:r w:rsidRPr="0098330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8330A">
        <w:rPr>
          <w:rFonts w:ascii="Times New Roman" w:hAnsi="Times New Roman"/>
          <w:color w:val="000000"/>
          <w:sz w:val="24"/>
          <w:szCs w:val="24"/>
        </w:rPr>
        <w:t xml:space="preserve">nar. dne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98330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8330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30A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82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bytem, </w:t>
      </w:r>
      <w:r>
        <w:rPr>
          <w:rFonts w:ascii="Times New Roman" w:hAnsi="Times New Roman"/>
          <w:color w:val="000000"/>
          <w:sz w:val="24"/>
          <w:szCs w:val="24"/>
        </w:rPr>
        <w:t xml:space="preserve">, PSČ: </w:t>
      </w:r>
    </w:p>
    <w:p w:rsidR="000C1C29" w:rsidRPr="009D4776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B08">
        <w:rPr>
          <w:rFonts w:ascii="Times New Roman" w:hAnsi="Times New Roman"/>
          <w:color w:val="000000"/>
          <w:sz w:val="24"/>
          <w:szCs w:val="24"/>
        </w:rPr>
        <w:tab/>
      </w:r>
      <w:r w:rsidRPr="00AD0B08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D0B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Otec: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Pr="000C1C29">
        <w:rPr>
          <w:rFonts w:ascii="Times New Roman" w:hAnsi="Times New Roman"/>
          <w:b/>
          <w:color w:val="000000"/>
          <w:sz w:val="24"/>
          <w:szCs w:val="24"/>
        </w:rPr>
        <w:t>Jan Novák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Pr="009D4776">
        <w:rPr>
          <w:rFonts w:ascii="Times New Roman" w:hAnsi="Times New Roman"/>
          <w:color w:val="000000"/>
          <w:sz w:val="24"/>
          <w:szCs w:val="24"/>
          <w:lang w:val="x-none"/>
        </w:rPr>
        <w:t>nar.</w:t>
      </w:r>
      <w:r w:rsidR="00EB3DFA">
        <w:rPr>
          <w:rFonts w:ascii="Times New Roman" w:hAnsi="Times New Roman"/>
          <w:color w:val="000000"/>
          <w:sz w:val="24"/>
          <w:szCs w:val="24"/>
        </w:rPr>
        <w:t xml:space="preserve"> 12. 4. 1978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trvale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bytem</w:t>
      </w:r>
      <w:r>
        <w:rPr>
          <w:rFonts w:ascii="Times New Roman" w:hAnsi="Times New Roman"/>
          <w:color w:val="000000"/>
          <w:sz w:val="24"/>
          <w:szCs w:val="24"/>
        </w:rPr>
        <w:t xml:space="preserve">, PSČ. </w:t>
      </w:r>
    </w:p>
    <w:p w:rsidR="000C1C29" w:rsidRPr="00634D8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doručovací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adresa:,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9F0" w:rsidRDefault="004239F0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9F0" w:rsidRDefault="004239F0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69" w:rsidRDefault="0085506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69" w:rsidRDefault="0085506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69" w:rsidRDefault="0085506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9F0" w:rsidRDefault="004239F0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9F0" w:rsidRDefault="004239F0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Návrh matky na úpravu výchovy a výživy nezletilé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ho</w:t>
      </w: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B3DFA">
        <w:rPr>
          <w:rFonts w:ascii="Times New Roman" w:hAnsi="Times New Roman"/>
          <w:b/>
          <w:bCs/>
          <w:color w:val="000000"/>
          <w:sz w:val="24"/>
          <w:szCs w:val="24"/>
        </w:rPr>
        <w:t>Jana Nováka</w:t>
      </w: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0C1C29" w:rsidRDefault="0085506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0C1C29" w:rsidRPr="00046B91"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B3DFA">
        <w:rPr>
          <w:rFonts w:ascii="Times New Roman" w:hAnsi="Times New Roman"/>
          <w:b/>
          <w:bCs/>
          <w:color w:val="000000"/>
          <w:sz w:val="24"/>
          <w:szCs w:val="24"/>
        </w:rPr>
        <w:t xml:space="preserve"> 15</w:t>
      </w:r>
      <w:r w:rsidR="000C1C29" w:rsidRPr="00046B9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B3DFA"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  <w:r w:rsidR="000C1C29">
        <w:rPr>
          <w:rFonts w:ascii="Times New Roman" w:hAnsi="Times New Roman"/>
          <w:b/>
          <w:bCs/>
          <w:color w:val="000000"/>
          <w:sz w:val="24"/>
          <w:szCs w:val="24"/>
        </w:rPr>
        <w:t>. 2012 pro dobu před a po rozvodu</w:t>
      </w: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C29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trojmo</w:t>
      </w: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přílohy dle textu</w:t>
      </w:r>
    </w:p>
    <w:p w:rsidR="000C1C29" w:rsidRPr="00046B91" w:rsidRDefault="000C1C29" w:rsidP="000C1C2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plná moc</w:t>
      </w:r>
    </w:p>
    <w:p w:rsidR="000C1C29" w:rsidRDefault="000C1C29" w:rsidP="000C1C29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D2E" w:rsidRPr="00E04D2E" w:rsidRDefault="00E04D2E" w:rsidP="000C1C29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C29" w:rsidRDefault="000C1C29" w:rsidP="000C1C29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0C1C29" w:rsidRDefault="000C1C29" w:rsidP="000C1C29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V roce </w:t>
      </w:r>
      <w:r>
        <w:rPr>
          <w:rFonts w:ascii="Times New Roman" w:hAnsi="Times New Roman"/>
          <w:color w:val="000000"/>
          <w:sz w:val="24"/>
          <w:szCs w:val="24"/>
        </w:rPr>
        <w:t>…..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jsem uzavřela manželství s </w:t>
      </w:r>
      <w:r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Dne 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se nám narodil </w:t>
      </w:r>
      <w:r>
        <w:rPr>
          <w:rFonts w:ascii="Times New Roman" w:hAnsi="Times New Roman"/>
          <w:color w:val="000000"/>
          <w:sz w:val="24"/>
          <w:szCs w:val="24"/>
        </w:rPr>
        <w:t>syn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B3DFA">
        <w:rPr>
          <w:rFonts w:ascii="Times New Roman" w:hAnsi="Times New Roman"/>
          <w:color w:val="000000"/>
          <w:sz w:val="24"/>
          <w:szCs w:val="24"/>
        </w:rPr>
        <w:t>jan</w:t>
      </w:r>
      <w:proofErr w:type="spellEnd"/>
      <w:r w:rsidR="00EB3DFA">
        <w:rPr>
          <w:rFonts w:ascii="Times New Roman" w:hAnsi="Times New Roman"/>
          <w:color w:val="000000"/>
          <w:sz w:val="24"/>
          <w:szCs w:val="24"/>
        </w:rPr>
        <w:t xml:space="preserve"> Novák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Naše manželství dosud trvá, avšak </w:t>
      </w:r>
      <w:r>
        <w:rPr>
          <w:rFonts w:ascii="Times New Roman" w:hAnsi="Times New Roman"/>
          <w:color w:val="000000"/>
          <w:sz w:val="24"/>
          <w:szCs w:val="24"/>
        </w:rPr>
        <w:t>od října 2014</w:t>
      </w:r>
      <w:r w:rsidR="00EB3DFA">
        <w:rPr>
          <w:rFonts w:ascii="Times New Roman" w:hAnsi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 xml:space="preserve">polečně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nežijeme. O výživném na </w:t>
      </w:r>
      <w:r>
        <w:rPr>
          <w:rFonts w:ascii="Times New Roman" w:hAnsi="Times New Roman"/>
          <w:color w:val="000000"/>
          <w:sz w:val="24"/>
          <w:szCs w:val="24"/>
        </w:rPr>
        <w:t>syna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nebylo dosud soudem rozhodováno</w:t>
      </w:r>
      <w:r>
        <w:rPr>
          <w:rFonts w:ascii="Times New Roman" w:hAnsi="Times New Roman"/>
          <w:color w:val="000000"/>
          <w:sz w:val="24"/>
          <w:szCs w:val="24"/>
        </w:rPr>
        <w:t xml:space="preserve"> a nebyla ani uzavřena dohoda ze strany rodičů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C1C29" w:rsidRDefault="000C1C29" w:rsidP="000C1C29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C1C29" w:rsidRDefault="000C1C29" w:rsidP="000C1C29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oddací list rodičů </w:t>
      </w:r>
    </w:p>
    <w:p w:rsidR="000C1C29" w:rsidRDefault="000C1C29" w:rsidP="000C1C29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rodný list dítěte</w:t>
      </w:r>
    </w:p>
    <w:p w:rsidR="000C1C29" w:rsidRDefault="000C1C29" w:rsidP="000C1C29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C1C29" w:rsidRDefault="000C1C29" w:rsidP="000C1C29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0C1C29" w:rsidRDefault="000C1C29" w:rsidP="000C1C29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Přestali jsme společně hospodařit v </w:t>
      </w:r>
      <w:r>
        <w:rPr>
          <w:rFonts w:ascii="Times New Roman" w:hAnsi="Times New Roman"/>
          <w:color w:val="000000"/>
          <w:sz w:val="24"/>
          <w:szCs w:val="24"/>
        </w:rPr>
        <w:t>říjnu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kdy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manžel </w:t>
      </w:r>
      <w:r>
        <w:rPr>
          <w:rFonts w:ascii="Times New Roman" w:hAnsi="Times New Roman"/>
          <w:color w:val="000000"/>
          <w:sz w:val="24"/>
          <w:szCs w:val="24"/>
        </w:rPr>
        <w:t xml:space="preserve">fakticky odstěhoval ke své nové partnerce do </w:t>
      </w:r>
      <w:r w:rsidR="00B23CEC">
        <w:rPr>
          <w:rFonts w:ascii="Times New Roman" w:hAnsi="Times New Roman"/>
          <w:color w:val="000000"/>
          <w:sz w:val="24"/>
          <w:szCs w:val="24"/>
        </w:rPr>
        <w:t>Kolína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 Od té doby se manžel stravuje odděleně a zajišťuje si své potřeby. Já se starám o naš</w:t>
      </w:r>
      <w:r>
        <w:rPr>
          <w:rFonts w:ascii="Times New Roman" w:hAnsi="Times New Roman"/>
          <w:color w:val="000000"/>
          <w:sz w:val="24"/>
          <w:szCs w:val="24"/>
        </w:rPr>
        <w:t>eho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syna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veškeré náklady s tím spojené hradím ze svého příjmu, který činí </w:t>
      </w:r>
      <w:r>
        <w:rPr>
          <w:rFonts w:ascii="Times New Roman" w:hAnsi="Times New Roman"/>
          <w:color w:val="000000"/>
          <w:sz w:val="24"/>
          <w:szCs w:val="24"/>
        </w:rPr>
        <w:t xml:space="preserve">20 500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Kč měsíčně. </w:t>
      </w:r>
      <w:r>
        <w:rPr>
          <w:rFonts w:ascii="Times New Roman" w:hAnsi="Times New Roman"/>
          <w:color w:val="000000"/>
          <w:sz w:val="24"/>
          <w:szCs w:val="24"/>
        </w:rPr>
        <w:t>Manžel se živí jako OSVČ a dle mý</w:t>
      </w:r>
      <w:r w:rsidR="00B23CEC">
        <w:rPr>
          <w:rFonts w:ascii="Times New Roman" w:hAnsi="Times New Roman"/>
          <w:color w:val="000000"/>
          <w:sz w:val="24"/>
          <w:szCs w:val="24"/>
        </w:rPr>
        <w:t>ch informací vydělává měsíčně 37</w:t>
      </w:r>
      <w:r>
        <w:rPr>
          <w:rFonts w:ascii="Times New Roman" w:hAnsi="Times New Roman"/>
          <w:color w:val="000000"/>
          <w:sz w:val="24"/>
          <w:szCs w:val="24"/>
        </w:rPr>
        <w:t xml:space="preserve"> až 5</w:t>
      </w:r>
      <w:r w:rsidR="00B23CE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 000 Kč.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0C1C29" w:rsidRDefault="000C1C29" w:rsidP="000C1C29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C1C29" w:rsidRDefault="000C1C29" w:rsidP="000C1C29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výslech rodičů</w:t>
      </w:r>
    </w:p>
    <w:p w:rsidR="000C1C29" w:rsidRPr="00BB65BE" w:rsidRDefault="000C1C29" w:rsidP="000C1C29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daňové přiznání otce na vyžádání soudu</w:t>
      </w:r>
    </w:p>
    <w:p w:rsidR="000C1C29" w:rsidRPr="00BB65BE" w:rsidRDefault="000C1C29" w:rsidP="000C1C29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zpráva o</w:t>
      </w:r>
      <w:r>
        <w:rPr>
          <w:rFonts w:ascii="Times New Roman" w:hAnsi="Times New Roman"/>
          <w:color w:val="000000"/>
          <w:sz w:val="24"/>
          <w:szCs w:val="24"/>
        </w:rPr>
        <w:t xml:space="preserve"> mzdě matky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</w:t>
      </w:r>
      <w:r>
        <w:rPr>
          <w:rFonts w:ascii="Times New Roman" w:hAnsi="Times New Roman"/>
          <w:color w:val="000000"/>
          <w:sz w:val="24"/>
          <w:szCs w:val="24"/>
        </w:rPr>
        <w:t xml:space="preserve"> zaměstnavatele ……..</w:t>
      </w:r>
    </w:p>
    <w:p w:rsidR="000C1C29" w:rsidRDefault="000C1C29" w:rsidP="000C1C29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C1C29" w:rsidRDefault="000C1C29" w:rsidP="000C1C29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0C1C29" w:rsidRDefault="000C1C29" w:rsidP="000C1C29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 manželem společně nežijeme a o úpravě výchovy a výživy syna jsme se nedohodli. Protože manžel</w:t>
      </w:r>
      <w:r>
        <w:rPr>
          <w:rFonts w:ascii="Times New Roman" w:hAnsi="Times New Roman"/>
          <w:color w:val="000000"/>
          <w:sz w:val="24"/>
          <w:szCs w:val="24"/>
        </w:rPr>
        <w:t xml:space="preserve"> žádný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příspěvek na zajištění výživy </w:t>
      </w:r>
      <w:r>
        <w:rPr>
          <w:rFonts w:ascii="Times New Roman" w:hAnsi="Times New Roman"/>
          <w:color w:val="000000"/>
          <w:sz w:val="24"/>
          <w:szCs w:val="24"/>
        </w:rPr>
        <w:t>dcery neposkytuje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navrhuji, aby soud vydal tento</w:t>
      </w:r>
    </w:p>
    <w:p w:rsidR="000C1C29" w:rsidRDefault="000C1C29" w:rsidP="000C1C29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</w:p>
    <w:p w:rsidR="000C1C29" w:rsidRDefault="000C1C29" w:rsidP="000C1C29">
      <w:pPr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  <w:t>rozsudek:</w:t>
      </w:r>
    </w:p>
    <w:p w:rsidR="000C1C29" w:rsidRDefault="000C1C29" w:rsidP="000C1C29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C1C29" w:rsidRDefault="000C1C29" w:rsidP="000C1C29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Nezl</w:t>
      </w:r>
      <w:r>
        <w:rPr>
          <w:rFonts w:ascii="Times New Roman" w:hAnsi="Times New Roman"/>
          <w:color w:val="000000"/>
          <w:sz w:val="24"/>
          <w:szCs w:val="24"/>
        </w:rPr>
        <w:t>etilý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AF2DAB">
        <w:rPr>
          <w:rFonts w:ascii="Times New Roman" w:hAnsi="Times New Roman"/>
          <w:color w:val="000000"/>
          <w:sz w:val="24"/>
          <w:szCs w:val="24"/>
        </w:rPr>
        <w:t>Jan Novák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Pr="005B1793">
        <w:rPr>
          <w:rFonts w:ascii="Times New Roman" w:hAnsi="Times New Roman"/>
          <w:color w:val="000000"/>
          <w:sz w:val="24"/>
          <w:szCs w:val="24"/>
          <w:lang w:val="x-none"/>
        </w:rPr>
        <w:t>nar.</w:t>
      </w:r>
      <w:r w:rsidR="00AF2DAB">
        <w:rPr>
          <w:rFonts w:ascii="Times New Roman" w:hAnsi="Times New Roman"/>
          <w:color w:val="000000"/>
          <w:sz w:val="24"/>
          <w:szCs w:val="24"/>
        </w:rPr>
        <w:t xml:space="preserve"> 15. 3. 2012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</w:t>
      </w:r>
      <w:r>
        <w:rPr>
          <w:rFonts w:ascii="Times New Roman" w:hAnsi="Times New Roman"/>
          <w:color w:val="000000"/>
          <w:sz w:val="24"/>
          <w:szCs w:val="24"/>
        </w:rPr>
        <w:t xml:space="preserve">po dobu před a po rozvodu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svěřuje do výchovy matky. Otec je povinen platit na výživu nezletilé částku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AF2DAB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,-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Kč měsíčně, splatnou k rukám matky vždy do 10. dne v měsíci předem, počínaje dnem </w:t>
      </w:r>
      <w:r>
        <w:rPr>
          <w:rFonts w:ascii="Times New Roman" w:hAnsi="Times New Roman"/>
          <w:color w:val="000000"/>
          <w:sz w:val="24"/>
          <w:szCs w:val="24"/>
        </w:rPr>
        <w:t xml:space="preserve"> 10.4.2015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C1C29" w:rsidRDefault="000C1C29" w:rsidP="000C1C29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C1C29" w:rsidRPr="00DC4310" w:rsidRDefault="000C1C29" w:rsidP="000C1C29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</w:t>
      </w:r>
      <w:r w:rsidR="00AF2DAB">
        <w:rPr>
          <w:rFonts w:ascii="Times New Roman" w:hAnsi="Times New Roman"/>
          <w:color w:val="000000"/>
          <w:sz w:val="24"/>
          <w:szCs w:val="24"/>
        </w:rPr>
        <w:t>Praze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dne </w:t>
      </w:r>
      <w:r w:rsidR="00AF2DA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FB69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10.</w:t>
      </w:r>
      <w:r w:rsidR="00FB69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0C1C29" w:rsidRDefault="000C1C29" w:rsidP="000C1C29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D2E" w:rsidRPr="00E04D2E" w:rsidRDefault="00E04D2E" w:rsidP="000C1C29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F27DD" w:rsidRDefault="000C1C29" w:rsidP="00AF2DAB">
      <w:pPr>
        <w:widowControl w:val="0"/>
        <w:tabs>
          <w:tab w:val="center" w:pos="4650"/>
        </w:tabs>
        <w:autoSpaceDE w:val="0"/>
        <w:autoSpaceDN w:val="0"/>
        <w:adjustRightInd w:val="0"/>
        <w:jc w:val="both"/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AF2DAB">
        <w:rPr>
          <w:rFonts w:ascii="Times New Roman" w:hAnsi="Times New Roman"/>
          <w:color w:val="000000"/>
          <w:sz w:val="24"/>
          <w:szCs w:val="24"/>
        </w:rPr>
        <w:t>Jana Nováková</w:t>
      </w:r>
    </w:p>
    <w:sectPr w:rsidR="008F27DD" w:rsidSect="00B72981">
      <w:pgSz w:w="11906" w:h="16838"/>
      <w:pgMar w:top="1417" w:right="1417" w:bottom="1417" w:left="1417" w:header="5669" w:footer="31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F0" w:rsidRDefault="004239F0" w:rsidP="004239F0">
      <w:r>
        <w:separator/>
      </w:r>
    </w:p>
  </w:endnote>
  <w:endnote w:type="continuationSeparator" w:id="0">
    <w:p w:rsidR="004239F0" w:rsidRDefault="004239F0" w:rsidP="0042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F0" w:rsidRDefault="004239F0" w:rsidP="004239F0">
      <w:r>
        <w:separator/>
      </w:r>
    </w:p>
  </w:footnote>
  <w:footnote w:type="continuationSeparator" w:id="0">
    <w:p w:rsidR="004239F0" w:rsidRDefault="004239F0" w:rsidP="0042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29"/>
    <w:rsid w:val="00075684"/>
    <w:rsid w:val="000C1C29"/>
    <w:rsid w:val="004239F0"/>
    <w:rsid w:val="00855069"/>
    <w:rsid w:val="008F27DD"/>
    <w:rsid w:val="00AF2DAB"/>
    <w:rsid w:val="00B23CEC"/>
    <w:rsid w:val="00B72981"/>
    <w:rsid w:val="00E04D2E"/>
    <w:rsid w:val="00EB3DFA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C2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9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39F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3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39F0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2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9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C2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9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39F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3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39F0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2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9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</dc:creator>
  <cp:lastModifiedBy>Kyncl</cp:lastModifiedBy>
  <cp:revision>5</cp:revision>
  <dcterms:created xsi:type="dcterms:W3CDTF">2016-01-19T09:36:00Z</dcterms:created>
  <dcterms:modified xsi:type="dcterms:W3CDTF">2016-01-19T13:48:00Z</dcterms:modified>
</cp:coreProperties>
</file>