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ED" w:rsidRDefault="00237F75" w:rsidP="00ED60CD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Tento vzor </w:t>
      </w:r>
      <w:r w:rsidR="00ED60CD">
        <w:rPr>
          <w:color w:val="404040" w:themeColor="text1" w:themeTint="BF"/>
        </w:rPr>
        <w:t>o</w:t>
      </w:r>
      <w:r w:rsidR="00ED60CD" w:rsidRPr="00ED60CD">
        <w:rPr>
          <w:color w:val="404040" w:themeColor="text1" w:themeTint="BF"/>
        </w:rPr>
        <w:t xml:space="preserve">známení o skutečnostech nasvědčujících tomu, že byl spáchán trestný čin </w:t>
      </w:r>
      <w:r>
        <w:rPr>
          <w:color w:val="404040" w:themeColor="text1" w:themeTint="BF"/>
        </w:rPr>
        <w:t>(dále jen „</w:t>
      </w:r>
      <w:r w:rsidR="00AD6BB7">
        <w:rPr>
          <w:color w:val="404040" w:themeColor="text1" w:themeTint="BF"/>
        </w:rPr>
        <w:t>trestní</w:t>
      </w:r>
      <w:r w:rsidR="00ED60CD">
        <w:rPr>
          <w:color w:val="404040" w:themeColor="text1" w:themeTint="BF"/>
        </w:rPr>
        <w:t xml:space="preserve"> oznámení</w:t>
      </w:r>
      <w:r>
        <w:rPr>
          <w:color w:val="404040" w:themeColor="text1" w:themeTint="BF"/>
        </w:rPr>
        <w:t xml:space="preserve">“) </w:t>
      </w:r>
      <w:r w:rsidR="00C05324">
        <w:rPr>
          <w:color w:val="404040" w:themeColor="text1" w:themeTint="BF"/>
        </w:rPr>
        <w:t>se může</w:t>
      </w:r>
      <w:r>
        <w:rPr>
          <w:color w:val="404040" w:themeColor="text1" w:themeTint="BF"/>
        </w:rPr>
        <w:t xml:space="preserve"> využít v případě, že </w:t>
      </w:r>
      <w:r w:rsidR="00ED60CD">
        <w:rPr>
          <w:color w:val="404040" w:themeColor="text1" w:themeTint="BF"/>
        </w:rPr>
        <w:t>povinný rodič nezletilého dítěte neplní svoji vyživovací povinnost.</w:t>
      </w:r>
      <w:r w:rsidR="00AD6BB7">
        <w:rPr>
          <w:color w:val="404040" w:themeColor="text1" w:themeTint="BF"/>
        </w:rPr>
        <w:t xml:space="preserve"> V obecné rovině lze tuto situaci řešit buď občanskoprávní cestou (návrh na úpravu výchovy a výživy k nezletilému dítěti, návrh na výkon rozhodnutí nebo návrh na nařízení exekuce) nebo prostřednictvím trestního řízení.</w:t>
      </w:r>
    </w:p>
    <w:p w:rsidR="00AD6BB7" w:rsidRDefault="00AD6BB7" w:rsidP="00ED60CD">
      <w:pPr>
        <w:jc w:val="both"/>
        <w:rPr>
          <w:color w:val="404040" w:themeColor="text1" w:themeTint="BF"/>
        </w:rPr>
      </w:pPr>
    </w:p>
    <w:p w:rsidR="00AD6BB7" w:rsidRDefault="00AD6BB7" w:rsidP="00ED60CD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O spáchání trestného činu dle § 196 zákona č. 40/</w:t>
      </w:r>
      <w:r w:rsidR="00E342B5">
        <w:rPr>
          <w:color w:val="404040" w:themeColor="text1" w:themeTint="BF"/>
        </w:rPr>
        <w:t>2009 Sb., trestního zákoníku (dále jen „TZ“) půjde, dojde-li k naplnění skutkové podstaty uvedeného trestného činu:</w:t>
      </w:r>
    </w:p>
    <w:p w:rsidR="00E342B5" w:rsidRDefault="00E342B5" w:rsidP="00ED60CD">
      <w:pPr>
        <w:jc w:val="both"/>
        <w:rPr>
          <w:color w:val="404040" w:themeColor="text1" w:themeTint="BF"/>
        </w:rPr>
      </w:pPr>
    </w:p>
    <w:p w:rsidR="00E342B5" w:rsidRPr="00E342B5" w:rsidRDefault="00E342B5" w:rsidP="00E342B5">
      <w:pPr>
        <w:jc w:val="center"/>
        <w:rPr>
          <w:i/>
          <w:color w:val="404040" w:themeColor="text1" w:themeTint="BF"/>
        </w:rPr>
      </w:pPr>
      <w:r>
        <w:rPr>
          <w:i/>
          <w:color w:val="404040" w:themeColor="text1" w:themeTint="BF"/>
        </w:rPr>
        <w:t>§ 196</w:t>
      </w:r>
    </w:p>
    <w:p w:rsidR="00E342B5" w:rsidRPr="00E342B5" w:rsidRDefault="00E342B5" w:rsidP="00E342B5">
      <w:pPr>
        <w:jc w:val="center"/>
        <w:rPr>
          <w:i/>
          <w:color w:val="404040" w:themeColor="text1" w:themeTint="BF"/>
        </w:rPr>
      </w:pPr>
      <w:r w:rsidRPr="00E342B5">
        <w:rPr>
          <w:i/>
          <w:color w:val="404040" w:themeColor="text1" w:themeTint="BF"/>
        </w:rPr>
        <w:t>Zanedbání povinné výživy</w:t>
      </w:r>
    </w:p>
    <w:p w:rsidR="00E342B5" w:rsidRPr="00E342B5" w:rsidRDefault="00E342B5" w:rsidP="00E342B5">
      <w:pPr>
        <w:jc w:val="both"/>
        <w:rPr>
          <w:i/>
          <w:color w:val="404040" w:themeColor="text1" w:themeTint="BF"/>
        </w:rPr>
      </w:pPr>
    </w:p>
    <w:p w:rsidR="00E342B5" w:rsidRPr="00E342B5" w:rsidRDefault="00E342B5" w:rsidP="00E342B5">
      <w:pPr>
        <w:jc w:val="both"/>
        <w:rPr>
          <w:i/>
          <w:color w:val="404040" w:themeColor="text1" w:themeTint="BF"/>
        </w:rPr>
      </w:pPr>
      <w:r w:rsidRPr="00E342B5">
        <w:rPr>
          <w:i/>
          <w:color w:val="404040" w:themeColor="text1" w:themeTint="BF"/>
        </w:rPr>
        <w:t xml:space="preserve">(1) Kdo neplní, byť i z nedbalosti, svou zákonnou povinnost vyživovat nebo zaopatřovat jiného po </w:t>
      </w:r>
      <w:r w:rsidRPr="00E342B5">
        <w:rPr>
          <w:b/>
          <w:i/>
          <w:color w:val="404040" w:themeColor="text1" w:themeTint="BF"/>
        </w:rPr>
        <w:t>dobu</w:t>
      </w:r>
      <w:r w:rsidRPr="00E342B5">
        <w:rPr>
          <w:i/>
          <w:color w:val="404040" w:themeColor="text1" w:themeTint="BF"/>
        </w:rPr>
        <w:t xml:space="preserve"> </w:t>
      </w:r>
      <w:r w:rsidRPr="00E342B5">
        <w:rPr>
          <w:b/>
          <w:i/>
          <w:color w:val="404040" w:themeColor="text1" w:themeTint="BF"/>
        </w:rPr>
        <w:t>delší než čtyři měsíce</w:t>
      </w:r>
      <w:r w:rsidRPr="00E342B5">
        <w:rPr>
          <w:i/>
          <w:color w:val="404040" w:themeColor="text1" w:themeTint="BF"/>
        </w:rPr>
        <w:t>, bude potrestán odnětím svobody až na jeden rok.</w:t>
      </w:r>
    </w:p>
    <w:p w:rsidR="00E342B5" w:rsidRPr="00E342B5" w:rsidRDefault="00E342B5" w:rsidP="00E342B5">
      <w:pPr>
        <w:jc w:val="both"/>
        <w:rPr>
          <w:i/>
          <w:color w:val="404040" w:themeColor="text1" w:themeTint="BF"/>
        </w:rPr>
      </w:pPr>
    </w:p>
    <w:p w:rsidR="00E342B5" w:rsidRPr="00E342B5" w:rsidRDefault="00E342B5" w:rsidP="00E342B5">
      <w:pPr>
        <w:jc w:val="both"/>
        <w:rPr>
          <w:i/>
          <w:color w:val="404040" w:themeColor="text1" w:themeTint="BF"/>
        </w:rPr>
      </w:pPr>
      <w:r w:rsidRPr="00E342B5">
        <w:rPr>
          <w:i/>
          <w:color w:val="404040" w:themeColor="text1" w:themeTint="BF"/>
        </w:rPr>
        <w:t xml:space="preserve">(2) Kdo se úmyslně vyhýbá plnění své zákonné povinnosti vyživovat nebo zaopatřovat jiného po </w:t>
      </w:r>
      <w:r w:rsidRPr="00E342B5">
        <w:rPr>
          <w:b/>
          <w:i/>
          <w:color w:val="404040" w:themeColor="text1" w:themeTint="BF"/>
        </w:rPr>
        <w:t>dobu delší než čtyři měsíce</w:t>
      </w:r>
      <w:r w:rsidRPr="00E342B5">
        <w:rPr>
          <w:i/>
          <w:color w:val="404040" w:themeColor="text1" w:themeTint="BF"/>
        </w:rPr>
        <w:t>, bude potrestán odnětím svobody až na dvě léta.</w:t>
      </w:r>
    </w:p>
    <w:p w:rsidR="00E342B5" w:rsidRPr="00E342B5" w:rsidRDefault="00E342B5" w:rsidP="00E342B5">
      <w:pPr>
        <w:jc w:val="both"/>
        <w:rPr>
          <w:i/>
          <w:color w:val="404040" w:themeColor="text1" w:themeTint="BF"/>
        </w:rPr>
      </w:pPr>
    </w:p>
    <w:p w:rsidR="00E342B5" w:rsidRDefault="00E342B5" w:rsidP="00E342B5">
      <w:pPr>
        <w:jc w:val="both"/>
        <w:rPr>
          <w:i/>
          <w:color w:val="404040" w:themeColor="text1" w:themeTint="BF"/>
        </w:rPr>
      </w:pPr>
      <w:r w:rsidRPr="00E342B5">
        <w:rPr>
          <w:i/>
          <w:color w:val="404040" w:themeColor="text1" w:themeTint="BF"/>
        </w:rPr>
        <w:t>(3) Odnětím svobody na šest měsíců až tři léta bude pachatel potrestán, vydá-li činem uvedeným v odstavci 1 nebo 2 oprávněnou osobu nebezpečí nouze.</w:t>
      </w:r>
    </w:p>
    <w:p w:rsidR="00E342B5" w:rsidRDefault="00E342B5" w:rsidP="00E342B5">
      <w:pPr>
        <w:jc w:val="both"/>
        <w:rPr>
          <w:i/>
          <w:color w:val="404040" w:themeColor="text1" w:themeTint="BF"/>
        </w:rPr>
      </w:pPr>
    </w:p>
    <w:p w:rsidR="00E342B5" w:rsidRPr="00E342B5" w:rsidRDefault="00E342B5" w:rsidP="00E342B5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Na základě § 196a TZ může soud přistoupit </w:t>
      </w:r>
      <w:r w:rsidRPr="00E342B5">
        <w:rPr>
          <w:color w:val="404040" w:themeColor="text1" w:themeTint="BF"/>
        </w:rPr>
        <w:t>i</w:t>
      </w:r>
      <w:r>
        <w:rPr>
          <w:color w:val="404040" w:themeColor="text1" w:themeTint="BF"/>
        </w:rPr>
        <w:t xml:space="preserve"> k uložení</w:t>
      </w:r>
      <w:r w:rsidRPr="00E342B5">
        <w:rPr>
          <w:color w:val="404040" w:themeColor="text1" w:themeTint="BF"/>
        </w:rPr>
        <w:t xml:space="preserve"> přiměřené</w:t>
      </w:r>
      <w:r>
        <w:rPr>
          <w:color w:val="404040" w:themeColor="text1" w:themeTint="BF"/>
        </w:rPr>
        <w:t>ho</w:t>
      </w:r>
      <w:r w:rsidRPr="00E342B5">
        <w:rPr>
          <w:color w:val="404040" w:themeColor="text1" w:themeTint="BF"/>
        </w:rPr>
        <w:t xml:space="preserve"> omezení, aby se </w:t>
      </w:r>
      <w:r>
        <w:rPr>
          <w:color w:val="404040" w:themeColor="text1" w:themeTint="BF"/>
        </w:rPr>
        <w:t xml:space="preserve">pachatel </w:t>
      </w:r>
      <w:r w:rsidRPr="00E342B5">
        <w:rPr>
          <w:color w:val="404040" w:themeColor="text1" w:themeTint="BF"/>
        </w:rPr>
        <w:t>zdržel řízení motorových vozidel. Toto přiměřené omezení soud uloží zejména tehdy, je-li důvodná obava, že povinnost uhradit dlužné výživné bude mařena nebo ztěžována.</w:t>
      </w:r>
    </w:p>
    <w:p w:rsidR="00237F75" w:rsidRDefault="00237F75" w:rsidP="00237F75">
      <w:pPr>
        <w:jc w:val="both"/>
        <w:rPr>
          <w:i/>
          <w:color w:val="404040" w:themeColor="text1" w:themeTint="BF"/>
        </w:rPr>
      </w:pPr>
    </w:p>
    <w:p w:rsidR="00E342B5" w:rsidRDefault="00E342B5" w:rsidP="00237F75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Ustanovení o účinné lítosti dále motivuje pachatele k plnění vyživovací povinnosti, protože t</w:t>
      </w:r>
      <w:r w:rsidRPr="00E342B5">
        <w:rPr>
          <w:color w:val="404040" w:themeColor="text1" w:themeTint="BF"/>
        </w:rPr>
        <w:t xml:space="preserve">restní odpovědnost za trestný čin </w:t>
      </w:r>
      <w:r>
        <w:rPr>
          <w:color w:val="404040" w:themeColor="text1" w:themeTint="BF"/>
        </w:rPr>
        <w:t>zanedbání povinné výživy</w:t>
      </w:r>
      <w:r w:rsidRPr="00E342B5">
        <w:rPr>
          <w:color w:val="404040" w:themeColor="text1" w:themeTint="BF"/>
        </w:rPr>
        <w:t xml:space="preserve"> zaniká, jestliže trestný čin neměl trvale nepříznivých následků a pachatel svou povinnost dodatečně splnil dříve, než soud prvního stupně počal vyhlašovat rozsudek</w:t>
      </w:r>
      <w:r>
        <w:rPr>
          <w:color w:val="404040" w:themeColor="text1" w:themeTint="BF"/>
        </w:rPr>
        <w:t xml:space="preserve"> (§ 167 TZ)</w:t>
      </w:r>
      <w:r w:rsidRPr="00E342B5">
        <w:rPr>
          <w:color w:val="404040" w:themeColor="text1" w:themeTint="BF"/>
        </w:rPr>
        <w:t>.</w:t>
      </w:r>
    </w:p>
    <w:p w:rsidR="00E342B5" w:rsidRPr="00E342B5" w:rsidRDefault="00E342B5" w:rsidP="00237F75">
      <w:pPr>
        <w:jc w:val="both"/>
        <w:rPr>
          <w:color w:val="404040" w:themeColor="text1" w:themeTint="BF"/>
        </w:rPr>
      </w:pPr>
    </w:p>
    <w:p w:rsidR="00237F75" w:rsidRPr="00EF3174" w:rsidRDefault="00237F75" w:rsidP="00237F75">
      <w:pPr>
        <w:jc w:val="both"/>
        <w:rPr>
          <w:color w:val="404040" w:themeColor="text1" w:themeTint="BF"/>
          <w:u w:val="single"/>
        </w:rPr>
      </w:pPr>
      <w:r w:rsidRPr="00EF3174">
        <w:rPr>
          <w:color w:val="404040" w:themeColor="text1" w:themeTint="BF"/>
          <w:u w:val="single"/>
        </w:rPr>
        <w:t>Doporučený postup:</w:t>
      </w:r>
    </w:p>
    <w:p w:rsidR="00237F75" w:rsidRDefault="00237F75" w:rsidP="00237F75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Na základě níže uvedeného vzoru můžete vytvořit vlastní návrh. </w:t>
      </w:r>
      <w:r>
        <w:rPr>
          <w:b/>
          <w:color w:val="404040" w:themeColor="text1" w:themeTint="BF"/>
        </w:rPr>
        <w:t>Nezapomínejte, že se jedná pouze o vzor</w:t>
      </w:r>
      <w:r>
        <w:rPr>
          <w:color w:val="404040" w:themeColor="text1" w:themeTint="BF"/>
        </w:rPr>
        <w:t>. Vámi vyhotovený návrh může být kratší nebo delší – obsah návrhu přizpůsobíte Vaší situaci. Můžeme však doporučit dodržení struktury vzoru. Informace psané kurzívou označují pouze strukturu návrhu a neuvádějí se. Vámi tvrzené skutečnosti je potřeba doložit důkazy.</w:t>
      </w:r>
    </w:p>
    <w:p w:rsidR="00237F75" w:rsidRPr="00F74D90" w:rsidRDefault="00237F75" w:rsidP="00237F75">
      <w:pPr>
        <w:jc w:val="both"/>
        <w:rPr>
          <w:color w:val="404040" w:themeColor="text1" w:themeTint="BF"/>
          <w:lang w:val="x-none"/>
        </w:rPr>
      </w:pPr>
      <w:r>
        <w:rPr>
          <w:color w:val="404040" w:themeColor="text1" w:themeTint="BF"/>
        </w:rPr>
        <w:t xml:space="preserve">Po vyhotovení návrhu je třeba jej </w:t>
      </w:r>
      <w:r>
        <w:rPr>
          <w:b/>
          <w:color w:val="404040" w:themeColor="text1" w:themeTint="BF"/>
        </w:rPr>
        <w:t xml:space="preserve">doručit osobně </w:t>
      </w:r>
      <w:r w:rsidR="00F74D90">
        <w:rPr>
          <w:color w:val="404040" w:themeColor="text1" w:themeTint="BF"/>
        </w:rPr>
        <w:t xml:space="preserve">(na podatelnu) </w:t>
      </w:r>
      <w:r>
        <w:rPr>
          <w:b/>
          <w:color w:val="404040" w:themeColor="text1" w:themeTint="BF"/>
        </w:rPr>
        <w:t xml:space="preserve">nebo poštou na adresu </w:t>
      </w:r>
      <w:r w:rsidR="00042340">
        <w:rPr>
          <w:b/>
          <w:color w:val="404040" w:themeColor="text1" w:themeTint="BF"/>
        </w:rPr>
        <w:t>služebny Policie ČR nebo na státní zastupitelství</w:t>
      </w:r>
      <w:r>
        <w:rPr>
          <w:color w:val="404040" w:themeColor="text1" w:themeTint="BF"/>
        </w:rPr>
        <w:t xml:space="preserve">. V každém případě si ponechte kopii Vámi připraveného návrhu, kterou si při osobním podání nechte na </w:t>
      </w:r>
      <w:r w:rsidR="00042340">
        <w:rPr>
          <w:color w:val="404040" w:themeColor="text1" w:themeTint="BF"/>
        </w:rPr>
        <w:t>příslušné instituci</w:t>
      </w:r>
      <w:r>
        <w:rPr>
          <w:color w:val="404040" w:themeColor="text1" w:themeTint="BF"/>
        </w:rPr>
        <w:t xml:space="preserve"> potvrdit. Pokud budete zasílat </w:t>
      </w:r>
      <w:r w:rsidR="00042340">
        <w:rPr>
          <w:color w:val="404040" w:themeColor="text1" w:themeTint="BF"/>
        </w:rPr>
        <w:t>trestní oznámení</w:t>
      </w:r>
      <w:r>
        <w:rPr>
          <w:color w:val="404040" w:themeColor="text1" w:themeTint="BF"/>
        </w:rPr>
        <w:t xml:space="preserve"> poštou, učiňte tak doporučeně a ponechte si potvrzený podací lístek.</w:t>
      </w:r>
    </w:p>
    <w:p w:rsidR="00E35229" w:rsidRDefault="00E35229" w:rsidP="00237F75">
      <w:pPr>
        <w:jc w:val="both"/>
        <w:rPr>
          <w:color w:val="404040" w:themeColor="text1" w:themeTint="BF"/>
        </w:rPr>
      </w:pPr>
    </w:p>
    <w:p w:rsidR="00237F75" w:rsidRPr="002F1206" w:rsidRDefault="00237F75" w:rsidP="00237F75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Návrh nemusí být napsaný na počítači, můžete jej napsat i rukou (čitelně)</w:t>
      </w:r>
      <w:r w:rsidR="00ED60CD">
        <w:rPr>
          <w:color w:val="404040" w:themeColor="text1" w:themeTint="BF"/>
        </w:rPr>
        <w:t>, další možností je učinit oznámení osobně na služebně Policie ČR nebo na státním zastupitelství</w:t>
      </w:r>
      <w:r>
        <w:rPr>
          <w:color w:val="404040" w:themeColor="text1" w:themeTint="BF"/>
        </w:rPr>
        <w:t xml:space="preserve">. </w:t>
      </w:r>
    </w:p>
    <w:p w:rsidR="00237F75" w:rsidRDefault="00237F75" w:rsidP="00237F75"/>
    <w:p w:rsidR="000A324E" w:rsidRDefault="000A324E" w:rsidP="00237F75"/>
    <w:p w:rsidR="000A324E" w:rsidRDefault="000A324E" w:rsidP="00237F75"/>
    <w:p w:rsidR="00042340" w:rsidRDefault="00042340" w:rsidP="00237F75"/>
    <w:p w:rsidR="00042340" w:rsidRDefault="00042340" w:rsidP="00237F75"/>
    <w:p w:rsidR="00042340" w:rsidRDefault="00042340" w:rsidP="00237F75"/>
    <w:p w:rsidR="00042340" w:rsidRDefault="00042340" w:rsidP="00237F75"/>
    <w:p w:rsidR="00042340" w:rsidRDefault="00042340" w:rsidP="00237F75"/>
    <w:p w:rsidR="00042340" w:rsidRDefault="00042340" w:rsidP="00237F75"/>
    <w:p w:rsidR="00042340" w:rsidRDefault="00042340" w:rsidP="00237F75"/>
    <w:p w:rsidR="00237F75" w:rsidRPr="00F56928" w:rsidRDefault="00237F75" w:rsidP="00237F75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lastRenderedPageBreak/>
        <w:t>VZOR:</w:t>
      </w:r>
    </w:p>
    <w:p w:rsidR="00A9211A" w:rsidRDefault="00A921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x-none"/>
        </w:rPr>
      </w:pPr>
    </w:p>
    <w:p w:rsidR="00A9211A" w:rsidRPr="00046B91" w:rsidRDefault="00634D8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 </w:t>
      </w:r>
      <w:r w:rsidR="00BF416F">
        <w:rPr>
          <w:rFonts w:ascii="Times New Roman" w:hAnsi="Times New Roman"/>
          <w:color w:val="000000"/>
          <w:sz w:val="24"/>
          <w:szCs w:val="24"/>
        </w:rPr>
        <w:t xml:space="preserve">Nymburce dne </w:t>
      </w:r>
      <w:proofErr w:type="gramStart"/>
      <w:r w:rsidR="00BF416F">
        <w:rPr>
          <w:rFonts w:ascii="Times New Roman" w:hAnsi="Times New Roman"/>
          <w:color w:val="000000"/>
          <w:sz w:val="24"/>
          <w:szCs w:val="24"/>
        </w:rPr>
        <w:t>27.6</w:t>
      </w:r>
      <w:r w:rsidR="00370AFB">
        <w:rPr>
          <w:rFonts w:ascii="Times New Roman" w:hAnsi="Times New Roman"/>
          <w:color w:val="000000"/>
          <w:sz w:val="24"/>
          <w:szCs w:val="24"/>
        </w:rPr>
        <w:t>.2016</w:t>
      </w:r>
      <w:proofErr w:type="gramEnd"/>
    </w:p>
    <w:p w:rsidR="00046B91" w:rsidRDefault="00046B91" w:rsidP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ind w:left="581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046B91" w:rsidP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ind w:left="581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ED60CD" w:rsidP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ind w:left="58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policejní orgán</w:t>
      </w:r>
    </w:p>
    <w:p w:rsidR="00ED60CD" w:rsidRPr="00ED60CD" w:rsidRDefault="00ED60CD" w:rsidP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ind w:left="58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(alternativně státní zastupitelství)</w:t>
      </w:r>
    </w:p>
    <w:p w:rsidR="00A9211A" w:rsidRDefault="00ED60CD" w:rsidP="00237F75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i/>
        </w:rPr>
        <w:t xml:space="preserve"> </w:t>
      </w:r>
      <w:r w:rsidR="00237F75">
        <w:rPr>
          <w:i/>
        </w:rPr>
        <w:t>(uvede se adresa příslušné</w:t>
      </w:r>
      <w:r>
        <w:rPr>
          <w:i/>
        </w:rPr>
        <w:t xml:space="preserve"> instituce</w:t>
      </w:r>
      <w:r w:rsidR="00237F75">
        <w:rPr>
          <w:i/>
        </w:rPr>
        <w:t>)</w:t>
      </w:r>
    </w:p>
    <w:p w:rsidR="00046B91" w:rsidRDefault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ED60CD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Oznamovatelka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>: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 w:rsidR="0098330A" w:rsidRPr="0098330A">
        <w:rPr>
          <w:rFonts w:ascii="Times New Roman" w:hAnsi="Times New Roman"/>
          <w:b/>
          <w:color w:val="000000"/>
          <w:sz w:val="24"/>
          <w:szCs w:val="24"/>
        </w:rPr>
        <w:t xml:space="preserve">Barbora Králová, </w:t>
      </w:r>
      <w:r w:rsidR="0098330A" w:rsidRPr="0098330A">
        <w:rPr>
          <w:rFonts w:ascii="Times New Roman" w:hAnsi="Times New Roman"/>
          <w:color w:val="000000"/>
          <w:sz w:val="24"/>
          <w:szCs w:val="24"/>
        </w:rPr>
        <w:t xml:space="preserve">nar. dne </w:t>
      </w:r>
      <w:proofErr w:type="gramStart"/>
      <w:r w:rsidR="0098330A" w:rsidRPr="0098330A">
        <w:rPr>
          <w:rFonts w:ascii="Times New Roman" w:hAnsi="Times New Roman"/>
          <w:color w:val="000000"/>
          <w:sz w:val="24"/>
          <w:szCs w:val="24"/>
        </w:rPr>
        <w:t>28.5.1983</w:t>
      </w:r>
      <w:proofErr w:type="gramEnd"/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, </w:t>
      </w:r>
    </w:p>
    <w:p w:rsidR="00A9211A" w:rsidRDefault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A324E">
        <w:rPr>
          <w:rFonts w:ascii="Times New Roman" w:hAnsi="Times New Roman"/>
          <w:color w:val="000000"/>
          <w:sz w:val="24"/>
          <w:szCs w:val="24"/>
        </w:rPr>
        <w:tab/>
      </w:r>
      <w:r w:rsidR="00ED60CD">
        <w:rPr>
          <w:rFonts w:ascii="Times New Roman" w:hAnsi="Times New Roman"/>
          <w:color w:val="000000"/>
          <w:sz w:val="24"/>
          <w:szCs w:val="24"/>
        </w:rPr>
        <w:tab/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bytem, </w:t>
      </w:r>
      <w:r w:rsidR="00634D89">
        <w:rPr>
          <w:rFonts w:ascii="Times New Roman" w:hAnsi="Times New Roman"/>
          <w:color w:val="000000"/>
          <w:sz w:val="24"/>
          <w:szCs w:val="24"/>
        </w:rPr>
        <w:t xml:space="preserve">, PSČ: </w:t>
      </w:r>
    </w:p>
    <w:p w:rsidR="00AD0B08" w:rsidRPr="009D4776" w:rsidRDefault="00AD0B08" w:rsidP="00AD0B08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0B08">
        <w:rPr>
          <w:rFonts w:ascii="Times New Roman" w:hAnsi="Times New Roman"/>
          <w:color w:val="000000"/>
          <w:sz w:val="24"/>
          <w:szCs w:val="24"/>
        </w:rPr>
        <w:tab/>
      </w:r>
      <w:r w:rsidRPr="00AD0B08">
        <w:rPr>
          <w:rFonts w:ascii="Times New Roman" w:hAnsi="Times New Roman"/>
          <w:color w:val="000000"/>
          <w:sz w:val="24"/>
          <w:szCs w:val="24"/>
        </w:rPr>
        <w:tab/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AD0B0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9211A" w:rsidRDefault="00A9211A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Pr="00046B91" w:rsidRDefault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ED60CD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Podezřelý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>: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1B6846">
        <w:rPr>
          <w:rFonts w:ascii="Times New Roman" w:hAnsi="Times New Roman"/>
          <w:b/>
          <w:color w:val="000000"/>
          <w:sz w:val="24"/>
          <w:szCs w:val="24"/>
        </w:rPr>
        <w:t>Václav Nový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, </w:t>
      </w:r>
      <w:r w:rsidR="009D4776" w:rsidRPr="009D4776">
        <w:rPr>
          <w:rFonts w:ascii="Times New Roman" w:hAnsi="Times New Roman"/>
          <w:color w:val="000000"/>
          <w:sz w:val="24"/>
          <w:szCs w:val="24"/>
          <w:lang w:val="x-none"/>
        </w:rPr>
        <w:t>nar.</w:t>
      </w:r>
      <w:r w:rsidR="001B6846">
        <w:rPr>
          <w:rFonts w:ascii="Times New Roman" w:hAnsi="Times New Roman"/>
          <w:color w:val="000000"/>
          <w:sz w:val="24"/>
          <w:szCs w:val="24"/>
        </w:rPr>
        <w:t xml:space="preserve"> dne </w:t>
      </w:r>
      <w:proofErr w:type="gramStart"/>
      <w:r w:rsidR="001B6846">
        <w:rPr>
          <w:rFonts w:ascii="Times New Roman" w:hAnsi="Times New Roman"/>
          <w:color w:val="000000"/>
          <w:sz w:val="24"/>
          <w:szCs w:val="24"/>
        </w:rPr>
        <w:t>15.4.1980</w:t>
      </w:r>
      <w:proofErr w:type="gramEnd"/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>,</w:t>
      </w:r>
    </w:p>
    <w:p w:rsidR="00A9211A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r w:rsidR="00634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324E">
        <w:rPr>
          <w:rFonts w:ascii="Times New Roman" w:hAnsi="Times New Roman"/>
          <w:color w:val="000000"/>
          <w:sz w:val="24"/>
          <w:szCs w:val="24"/>
        </w:rPr>
        <w:tab/>
      </w:r>
      <w:r w:rsidR="000A324E">
        <w:rPr>
          <w:rFonts w:ascii="Times New Roman" w:hAnsi="Times New Roman"/>
          <w:color w:val="000000"/>
          <w:sz w:val="24"/>
          <w:szCs w:val="24"/>
        </w:rPr>
        <w:tab/>
      </w:r>
      <w:r w:rsidR="00ED60CD">
        <w:rPr>
          <w:rFonts w:ascii="Times New Roman" w:hAnsi="Times New Roman"/>
          <w:color w:val="000000"/>
          <w:sz w:val="24"/>
          <w:szCs w:val="24"/>
        </w:rPr>
        <w:tab/>
      </w:r>
      <w:r w:rsidR="00634D89">
        <w:rPr>
          <w:rFonts w:ascii="Times New Roman" w:hAnsi="Times New Roman"/>
          <w:color w:val="000000"/>
          <w:sz w:val="24"/>
          <w:szCs w:val="24"/>
        </w:rPr>
        <w:t>trvale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 bytem</w:t>
      </w:r>
      <w:r w:rsidR="001B6846">
        <w:rPr>
          <w:rFonts w:ascii="Times New Roman" w:hAnsi="Times New Roman"/>
          <w:color w:val="000000"/>
          <w:sz w:val="24"/>
          <w:szCs w:val="24"/>
        </w:rPr>
        <w:t>, PSČ:</w:t>
      </w:r>
      <w:r w:rsidR="00634D8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34D89" w:rsidRPr="000A324E" w:rsidRDefault="00634D89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A324E">
        <w:rPr>
          <w:rFonts w:ascii="Times New Roman" w:hAnsi="Times New Roman"/>
          <w:color w:val="000000"/>
          <w:sz w:val="24"/>
          <w:szCs w:val="24"/>
        </w:rPr>
        <w:tab/>
      </w:r>
      <w:r w:rsidR="00ED60C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doručovací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adresa:, </w:t>
      </w:r>
      <w:r w:rsidR="000A324E">
        <w:rPr>
          <w:rFonts w:ascii="Times New Roman" w:hAnsi="Times New Roman"/>
          <w:color w:val="000000"/>
          <w:sz w:val="24"/>
          <w:szCs w:val="24"/>
        </w:rPr>
        <w:t>(</w:t>
      </w:r>
      <w:r w:rsidR="000A324E">
        <w:rPr>
          <w:rFonts w:ascii="Times New Roman" w:hAnsi="Times New Roman"/>
          <w:i/>
          <w:color w:val="000000"/>
          <w:sz w:val="24"/>
          <w:szCs w:val="24"/>
        </w:rPr>
        <w:t>uvádí</w:t>
      </w:r>
      <w:proofErr w:type="gramEnd"/>
      <w:r w:rsidR="000A324E">
        <w:rPr>
          <w:rFonts w:ascii="Times New Roman" w:hAnsi="Times New Roman"/>
          <w:i/>
          <w:color w:val="000000"/>
          <w:sz w:val="24"/>
          <w:szCs w:val="24"/>
        </w:rPr>
        <w:t xml:space="preserve"> se v případě, že je jiná než adresa trvalého </w:t>
      </w:r>
      <w:r w:rsidR="00ED60CD">
        <w:rPr>
          <w:rFonts w:ascii="Times New Roman" w:hAnsi="Times New Roman"/>
          <w:i/>
          <w:color w:val="000000"/>
          <w:sz w:val="24"/>
          <w:szCs w:val="24"/>
        </w:rPr>
        <w:tab/>
      </w:r>
      <w:r w:rsidR="00ED60CD">
        <w:rPr>
          <w:rFonts w:ascii="Times New Roman" w:hAnsi="Times New Roman"/>
          <w:i/>
          <w:color w:val="000000"/>
          <w:sz w:val="24"/>
          <w:szCs w:val="24"/>
        </w:rPr>
        <w:tab/>
      </w:r>
      <w:r w:rsidR="00ED60CD">
        <w:rPr>
          <w:rFonts w:ascii="Times New Roman" w:hAnsi="Times New Roman"/>
          <w:i/>
          <w:color w:val="000000"/>
          <w:sz w:val="24"/>
          <w:szCs w:val="24"/>
        </w:rPr>
        <w:tab/>
      </w:r>
      <w:r w:rsidR="00ED60CD">
        <w:rPr>
          <w:rFonts w:ascii="Times New Roman" w:hAnsi="Times New Roman"/>
          <w:i/>
          <w:color w:val="000000"/>
          <w:sz w:val="24"/>
          <w:szCs w:val="24"/>
        </w:rPr>
        <w:tab/>
      </w:r>
      <w:r w:rsidR="000A324E">
        <w:rPr>
          <w:rFonts w:ascii="Times New Roman" w:hAnsi="Times New Roman"/>
          <w:i/>
          <w:color w:val="000000"/>
          <w:sz w:val="24"/>
          <w:szCs w:val="24"/>
        </w:rPr>
        <w:t>bydliště</w:t>
      </w:r>
      <w:r w:rsidR="000A324E">
        <w:rPr>
          <w:rFonts w:ascii="Times New Roman" w:hAnsi="Times New Roman"/>
          <w:color w:val="000000"/>
          <w:sz w:val="24"/>
          <w:szCs w:val="24"/>
        </w:rPr>
        <w:t>)</w:t>
      </w: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P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4776" w:rsidRDefault="009D4776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324E" w:rsidRDefault="000A324E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324E" w:rsidRDefault="000A324E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324E" w:rsidRDefault="000A324E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4776" w:rsidRDefault="00ED60CD" w:rsidP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Podnět k postupu </w:t>
      </w:r>
      <w:r w:rsidR="00042340">
        <w:rPr>
          <w:rFonts w:ascii="Times New Roman" w:hAnsi="Times New Roman"/>
          <w:b/>
          <w:bCs/>
          <w:color w:val="000000"/>
          <w:sz w:val="24"/>
          <w:szCs w:val="24"/>
        </w:rPr>
        <w:t>dle § 158 zákona č. 141/1961 Sb., trestního řádu</w:t>
      </w: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P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46B91" w:rsidRP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6B91">
        <w:rPr>
          <w:rFonts w:ascii="Times New Roman" w:hAnsi="Times New Roman"/>
          <w:bCs/>
          <w:color w:val="000000"/>
          <w:sz w:val="24"/>
          <w:szCs w:val="24"/>
        </w:rPr>
        <w:t>přílohy dle textu</w:t>
      </w:r>
    </w:p>
    <w:p w:rsidR="00A9211A" w:rsidRDefault="00A9211A">
      <w:pPr>
        <w:keepNext/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A9211A" w:rsidRDefault="00A9211A">
      <w:pPr>
        <w:keepNext/>
        <w:widowControl w:val="0"/>
        <w:tabs>
          <w:tab w:val="left" w:pos="795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I.</w:t>
      </w:r>
    </w:p>
    <w:p w:rsidR="00A9211A" w:rsidRPr="001B6846" w:rsidRDefault="009D4776">
      <w:pPr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V roce </w:t>
      </w:r>
      <w:r w:rsidR="0098330A">
        <w:rPr>
          <w:rFonts w:ascii="Times New Roman" w:hAnsi="Times New Roman"/>
          <w:color w:val="000000"/>
          <w:sz w:val="24"/>
          <w:szCs w:val="24"/>
        </w:rPr>
        <w:t>…..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 jsem uzavřela manželství s</w:t>
      </w:r>
      <w:r w:rsidR="00042340">
        <w:rPr>
          <w:rFonts w:ascii="Times New Roman" w:hAnsi="Times New Roman"/>
          <w:color w:val="000000"/>
          <w:sz w:val="24"/>
          <w:szCs w:val="24"/>
          <w:lang w:val="x-none"/>
        </w:rPr>
        <w:t> </w:t>
      </w:r>
      <w:r w:rsidR="00042340">
        <w:rPr>
          <w:rFonts w:ascii="Times New Roman" w:hAnsi="Times New Roman"/>
          <w:color w:val="000000"/>
          <w:sz w:val="24"/>
          <w:szCs w:val="24"/>
        </w:rPr>
        <w:t>Václavem Novým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. Dne </w:t>
      </w:r>
      <w:r w:rsidR="0098330A">
        <w:rPr>
          <w:rFonts w:ascii="Times New Roman" w:hAnsi="Times New Roman"/>
          <w:color w:val="000000"/>
          <w:sz w:val="24"/>
          <w:szCs w:val="24"/>
        </w:rPr>
        <w:t>……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20</w:t>
      </w:r>
      <w:r w:rsidR="0098330A">
        <w:rPr>
          <w:rFonts w:ascii="Times New Roman" w:hAnsi="Times New Roman"/>
          <w:color w:val="000000"/>
          <w:sz w:val="24"/>
          <w:szCs w:val="24"/>
        </w:rPr>
        <w:t>12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 se nám narodil </w:t>
      </w:r>
      <w:r w:rsidR="0098330A">
        <w:rPr>
          <w:rFonts w:ascii="Times New Roman" w:hAnsi="Times New Roman"/>
          <w:color w:val="000000"/>
          <w:sz w:val="24"/>
          <w:szCs w:val="24"/>
        </w:rPr>
        <w:t>syn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98330A">
        <w:rPr>
          <w:rFonts w:ascii="Times New Roman" w:hAnsi="Times New Roman"/>
          <w:color w:val="000000"/>
          <w:sz w:val="24"/>
          <w:szCs w:val="24"/>
        </w:rPr>
        <w:t>Václav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. </w:t>
      </w:r>
      <w:r w:rsidR="001B6846">
        <w:rPr>
          <w:rFonts w:ascii="Times New Roman" w:hAnsi="Times New Roman"/>
          <w:color w:val="000000"/>
          <w:sz w:val="24"/>
          <w:szCs w:val="24"/>
        </w:rPr>
        <w:t>M</w:t>
      </w:r>
      <w:proofErr w:type="spellStart"/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>anželství</w:t>
      </w:r>
      <w:proofErr w:type="spellEnd"/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1B6846">
        <w:rPr>
          <w:rFonts w:ascii="Times New Roman" w:hAnsi="Times New Roman"/>
          <w:color w:val="000000"/>
          <w:sz w:val="24"/>
          <w:szCs w:val="24"/>
        </w:rPr>
        <w:t xml:space="preserve">bylo dne 20.12.2015 rozvedeno rozsudkem Okresního soudu v Nymburce </w:t>
      </w:r>
      <w:proofErr w:type="gramStart"/>
      <w:r w:rsidR="001B6846">
        <w:rPr>
          <w:rFonts w:ascii="Times New Roman" w:hAnsi="Times New Roman"/>
          <w:color w:val="000000"/>
          <w:sz w:val="24"/>
          <w:szCs w:val="24"/>
        </w:rPr>
        <w:t>č.j.</w:t>
      </w:r>
      <w:proofErr w:type="gramEnd"/>
      <w:r w:rsidR="001B6846">
        <w:rPr>
          <w:rFonts w:ascii="Times New Roman" w:hAnsi="Times New Roman"/>
          <w:color w:val="000000"/>
          <w:sz w:val="24"/>
          <w:szCs w:val="24"/>
        </w:rPr>
        <w:t xml:space="preserve">: 5 C 555/2015 – 11. Soud rovněž rozhodl rozsudkem </w:t>
      </w:r>
      <w:proofErr w:type="gramStart"/>
      <w:r w:rsidR="001B6846">
        <w:rPr>
          <w:rFonts w:ascii="Times New Roman" w:hAnsi="Times New Roman"/>
          <w:color w:val="000000"/>
          <w:sz w:val="24"/>
          <w:szCs w:val="24"/>
        </w:rPr>
        <w:t>č.j.</w:t>
      </w:r>
      <w:proofErr w:type="gramEnd"/>
      <w:r w:rsidR="001B6846">
        <w:rPr>
          <w:rFonts w:ascii="Times New Roman" w:hAnsi="Times New Roman"/>
          <w:color w:val="000000"/>
          <w:sz w:val="24"/>
          <w:szCs w:val="24"/>
        </w:rPr>
        <w:t>: 3 P 488/2015 – 8 o úpravě styku a výživy k nezletilému na dobu před a po rozvodu manželství.</w:t>
      </w:r>
      <w:r w:rsidR="00645CF4">
        <w:rPr>
          <w:rFonts w:ascii="Times New Roman" w:hAnsi="Times New Roman"/>
          <w:color w:val="000000"/>
          <w:sz w:val="24"/>
          <w:szCs w:val="24"/>
        </w:rPr>
        <w:t xml:space="preserve"> Bývalý manžel </w:t>
      </w:r>
      <w:r w:rsidR="00ED60CD">
        <w:rPr>
          <w:rFonts w:ascii="Times New Roman" w:hAnsi="Times New Roman"/>
          <w:color w:val="000000"/>
          <w:sz w:val="24"/>
          <w:szCs w:val="24"/>
        </w:rPr>
        <w:t>má na nezletilého přispívat</w:t>
      </w:r>
      <w:r w:rsidR="00645CF4">
        <w:rPr>
          <w:rFonts w:ascii="Times New Roman" w:hAnsi="Times New Roman"/>
          <w:color w:val="000000"/>
          <w:sz w:val="24"/>
          <w:szCs w:val="24"/>
        </w:rPr>
        <w:t xml:space="preserve"> dle zmíněného rozsudku částkou 2 500 Kč měsíčně. Od rozvodu manželství žijeme odděleně. </w:t>
      </w:r>
    </w:p>
    <w:p w:rsidR="00A9211A" w:rsidRDefault="00A9211A">
      <w:pPr>
        <w:widowControl w:val="0"/>
        <w:tabs>
          <w:tab w:val="left" w:pos="795"/>
          <w:tab w:val="left" w:pos="9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A9211A" w:rsidRPr="00042340" w:rsidRDefault="00A9211A">
      <w:pPr>
        <w:widowControl w:val="0"/>
        <w:tabs>
          <w:tab w:val="left" w:pos="795"/>
          <w:tab w:val="left" w:pos="9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Důkaz: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 xml:space="preserve"> </w:t>
      </w:r>
      <w:r w:rsidR="00042340">
        <w:rPr>
          <w:rFonts w:ascii="Times New Roman" w:hAnsi="Times New Roman"/>
          <w:color w:val="000000"/>
          <w:sz w:val="24"/>
          <w:szCs w:val="24"/>
        </w:rPr>
        <w:t>rozsudek Okresního soudu v Nymburce č.j.: 3 P 488/2015 – 8</w:t>
      </w:r>
    </w:p>
    <w:p w:rsidR="00A9211A" w:rsidRDefault="00A9211A">
      <w:pPr>
        <w:widowControl w:val="0"/>
        <w:tabs>
          <w:tab w:val="left" w:pos="795"/>
          <w:tab w:val="left" w:pos="9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</w:p>
    <w:p w:rsidR="00A9211A" w:rsidRDefault="00A9211A">
      <w:pPr>
        <w:keepNext/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A9211A" w:rsidRDefault="00A9211A">
      <w:pPr>
        <w:keepNext/>
        <w:widowControl w:val="0"/>
        <w:tabs>
          <w:tab w:val="left" w:pos="795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II.</w:t>
      </w:r>
    </w:p>
    <w:p w:rsidR="00042340" w:rsidRDefault="00042340" w:rsidP="00042340">
      <w:pPr>
        <w:keepNext/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 měsíc prosinec 2015 jsem od bývalého manžela obdržela pouze 1 500 Kč, což byla také poslední finanční částka, kterou na výživu nezletilého přispěl. Nyní dluží výživné za měsíce leden až květen 2015 a na výzvy k úhradě nijakým způsobem nereaguje. </w:t>
      </w:r>
    </w:p>
    <w:p w:rsidR="00BF416F" w:rsidRDefault="00BF416F" w:rsidP="00042340">
      <w:pPr>
        <w:keepNext/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416F" w:rsidRDefault="00BF416F" w:rsidP="00042340">
      <w:pPr>
        <w:keepNext/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Důkaz:  výzva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k úhradě výživného z únoru a dubna 2016 zaslaná doporučeně</w:t>
      </w:r>
    </w:p>
    <w:p w:rsidR="00042340" w:rsidRDefault="00042340">
      <w:pPr>
        <w:keepNext/>
        <w:widowControl w:val="0"/>
        <w:tabs>
          <w:tab w:val="left" w:pos="795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211A" w:rsidRDefault="00A9211A">
      <w:pPr>
        <w:keepNext/>
        <w:widowControl w:val="0"/>
        <w:tabs>
          <w:tab w:val="left" w:pos="795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III.</w:t>
      </w:r>
    </w:p>
    <w:p w:rsidR="009C3ED1" w:rsidRDefault="00BF416F" w:rsidP="009C3ED1">
      <w:pPr>
        <w:widowControl w:val="0"/>
        <w:tabs>
          <w:tab w:val="left" w:pos="795"/>
          <w:tab w:val="left" w:pos="31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 výše uvedených důvodů má oznamovatelka za to, že je nezbytné, aby orgány činné v trestním řízení prověřily, zda jednáním podezřelého nebyla naplněna skutková podstata některého z trestných činů, zejména trestného činu zanedbání povinné výživy dle § 196 </w:t>
      </w:r>
      <w:r w:rsidRPr="00BF416F">
        <w:rPr>
          <w:rFonts w:ascii="Times New Roman" w:hAnsi="Times New Roman"/>
          <w:color w:val="000000"/>
          <w:sz w:val="24"/>
          <w:szCs w:val="24"/>
        </w:rPr>
        <w:t>zákona č. 40/2009 Sb., trestního zákoníku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F416F" w:rsidRDefault="00BF416F" w:rsidP="009C3ED1">
      <w:pPr>
        <w:widowControl w:val="0"/>
        <w:tabs>
          <w:tab w:val="left" w:pos="795"/>
          <w:tab w:val="left" w:pos="31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416F" w:rsidRDefault="00BF416F" w:rsidP="009C3ED1">
      <w:pPr>
        <w:widowControl w:val="0"/>
        <w:tabs>
          <w:tab w:val="left" w:pos="795"/>
          <w:tab w:val="left" w:pos="31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9C3ED1" w:rsidRPr="009C3ED1" w:rsidRDefault="009C3ED1" w:rsidP="009C3ED1">
      <w:pPr>
        <w:widowControl w:val="0"/>
        <w:tabs>
          <w:tab w:val="left" w:pos="795"/>
          <w:tab w:val="left" w:pos="31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211A" w:rsidRPr="00DC4310" w:rsidRDefault="00A9211A">
      <w:pPr>
        <w:widowControl w:val="0"/>
        <w:tabs>
          <w:tab w:val="left" w:pos="795"/>
          <w:tab w:val="left" w:pos="31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V </w:t>
      </w:r>
      <w:r w:rsidR="00DC4310">
        <w:rPr>
          <w:rFonts w:ascii="Times New Roman" w:hAnsi="Times New Roman"/>
          <w:color w:val="000000"/>
          <w:sz w:val="24"/>
          <w:szCs w:val="24"/>
        </w:rPr>
        <w:t>Nymburce</w:t>
      </w:r>
      <w:r w:rsidR="00DC4310">
        <w:rPr>
          <w:rFonts w:ascii="Times New Roman" w:hAnsi="Times New Roman"/>
          <w:color w:val="000000"/>
          <w:sz w:val="24"/>
          <w:szCs w:val="24"/>
          <w:lang w:val="x-none"/>
        </w:rPr>
        <w:t xml:space="preserve"> dne </w:t>
      </w:r>
      <w:r w:rsidR="00BF416F">
        <w:rPr>
          <w:rFonts w:ascii="Times New Roman" w:hAnsi="Times New Roman"/>
          <w:color w:val="000000"/>
          <w:sz w:val="24"/>
          <w:szCs w:val="24"/>
        </w:rPr>
        <w:t>27.6</w:t>
      </w:r>
      <w:r w:rsidR="00EE24F4">
        <w:rPr>
          <w:rFonts w:ascii="Times New Roman" w:hAnsi="Times New Roman"/>
          <w:color w:val="000000"/>
          <w:sz w:val="24"/>
          <w:szCs w:val="24"/>
        </w:rPr>
        <w:t>.</w:t>
      </w:r>
      <w:r w:rsidR="00DC4310">
        <w:rPr>
          <w:rFonts w:ascii="Times New Roman" w:hAnsi="Times New Roman"/>
          <w:color w:val="000000"/>
          <w:sz w:val="24"/>
          <w:szCs w:val="24"/>
          <w:lang w:val="x-none"/>
        </w:rPr>
        <w:t>201</w:t>
      </w:r>
      <w:r w:rsidR="001A2272">
        <w:rPr>
          <w:rFonts w:ascii="Times New Roman" w:hAnsi="Times New Roman"/>
          <w:color w:val="000000"/>
          <w:sz w:val="24"/>
          <w:szCs w:val="24"/>
        </w:rPr>
        <w:t>6</w:t>
      </w:r>
    </w:p>
    <w:p w:rsidR="00A9211A" w:rsidRDefault="00A9211A">
      <w:pPr>
        <w:widowControl w:val="0"/>
        <w:tabs>
          <w:tab w:val="center" w:pos="465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3ED1" w:rsidRDefault="009C3ED1">
      <w:pPr>
        <w:widowControl w:val="0"/>
        <w:tabs>
          <w:tab w:val="center" w:pos="465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3ED1" w:rsidRPr="009C3ED1" w:rsidRDefault="009C3ED1">
      <w:pPr>
        <w:widowControl w:val="0"/>
        <w:tabs>
          <w:tab w:val="center" w:pos="465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211A" w:rsidRPr="00FD0E89" w:rsidRDefault="00A9211A">
      <w:pPr>
        <w:widowControl w:val="0"/>
        <w:tabs>
          <w:tab w:val="center" w:pos="465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 w:rsidR="009C3ED1">
        <w:rPr>
          <w:rFonts w:ascii="Times New Roman" w:hAnsi="Times New Roman"/>
          <w:color w:val="000000"/>
          <w:sz w:val="24"/>
          <w:szCs w:val="24"/>
        </w:rPr>
        <w:tab/>
      </w:r>
      <w:r w:rsidR="009C3ED1">
        <w:rPr>
          <w:rFonts w:ascii="Times New Roman" w:hAnsi="Times New Roman"/>
          <w:color w:val="000000"/>
          <w:sz w:val="24"/>
          <w:szCs w:val="24"/>
        </w:rPr>
        <w:tab/>
      </w:r>
      <w:r w:rsidR="009C3ED1">
        <w:rPr>
          <w:rFonts w:ascii="Times New Roman" w:hAnsi="Times New Roman"/>
          <w:color w:val="000000"/>
          <w:sz w:val="24"/>
          <w:szCs w:val="24"/>
        </w:rPr>
        <w:tab/>
      </w:r>
      <w:r w:rsidR="0098330A">
        <w:rPr>
          <w:rFonts w:ascii="Times New Roman" w:hAnsi="Times New Roman"/>
          <w:color w:val="000000"/>
          <w:sz w:val="24"/>
          <w:szCs w:val="24"/>
        </w:rPr>
        <w:t>Barbora Králová</w:t>
      </w:r>
    </w:p>
    <w:sectPr w:rsidR="00A9211A" w:rsidRPr="00FD0E89" w:rsidSect="00A9211A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23D4"/>
    <w:multiLevelType w:val="hybridMultilevel"/>
    <w:tmpl w:val="4A54F7E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72E3C"/>
    <w:multiLevelType w:val="hybridMultilevel"/>
    <w:tmpl w:val="06181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1A"/>
    <w:rsid w:val="00042340"/>
    <w:rsid w:val="00046B91"/>
    <w:rsid w:val="000A324E"/>
    <w:rsid w:val="000B0A00"/>
    <w:rsid w:val="001A2272"/>
    <w:rsid w:val="001B6846"/>
    <w:rsid w:val="001F121C"/>
    <w:rsid w:val="00237F75"/>
    <w:rsid w:val="00315876"/>
    <w:rsid w:val="00370AFB"/>
    <w:rsid w:val="003A6B8B"/>
    <w:rsid w:val="00430E94"/>
    <w:rsid w:val="00451D80"/>
    <w:rsid w:val="004B3BED"/>
    <w:rsid w:val="004D1940"/>
    <w:rsid w:val="00525A14"/>
    <w:rsid w:val="00557853"/>
    <w:rsid w:val="005B1793"/>
    <w:rsid w:val="00634D89"/>
    <w:rsid w:val="00645CF4"/>
    <w:rsid w:val="006D69FF"/>
    <w:rsid w:val="008A0AED"/>
    <w:rsid w:val="0092435E"/>
    <w:rsid w:val="00977895"/>
    <w:rsid w:val="0098330A"/>
    <w:rsid w:val="00986EB7"/>
    <w:rsid w:val="009C3ED1"/>
    <w:rsid w:val="009D4776"/>
    <w:rsid w:val="00A9211A"/>
    <w:rsid w:val="00AD0B08"/>
    <w:rsid w:val="00AD6BB7"/>
    <w:rsid w:val="00BB65BE"/>
    <w:rsid w:val="00BF416F"/>
    <w:rsid w:val="00C05324"/>
    <w:rsid w:val="00DA5B34"/>
    <w:rsid w:val="00DC4310"/>
    <w:rsid w:val="00E342B5"/>
    <w:rsid w:val="00E35229"/>
    <w:rsid w:val="00ED60CD"/>
    <w:rsid w:val="00EE24F4"/>
    <w:rsid w:val="00F74D90"/>
    <w:rsid w:val="00FD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4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4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12E06-92F8-4573-9DFB-F7191023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633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informace ve smyslu zákona čdost o poskytnut informace ve smyslu zkona</vt:lpstr>
    </vt:vector>
  </TitlesOfParts>
  <Company>HP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 ve smyslu zákona čdost o poskytnut informace ve smyslu zkona</dc:title>
  <dc:creator>Bajcarová HanaBajcarov Hana</dc:creator>
  <cp:lastModifiedBy>poradna</cp:lastModifiedBy>
  <cp:revision>3</cp:revision>
  <cp:lastPrinted>2016-02-03T10:18:00Z</cp:lastPrinted>
  <dcterms:created xsi:type="dcterms:W3CDTF">2016-09-06T10:08:00Z</dcterms:created>
  <dcterms:modified xsi:type="dcterms:W3CDTF">2016-09-06T13:20:00Z</dcterms:modified>
</cp:coreProperties>
</file>