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85" w:rsidRPr="00AA5D16" w:rsidRDefault="00C41085" w:rsidP="00C41085">
      <w:pPr>
        <w:rPr>
          <w:rFonts w:ascii="Times New Roman" w:hAnsi="Times New Roman"/>
        </w:rPr>
      </w:pPr>
      <w:r>
        <w:rPr>
          <w:rFonts w:ascii="Times New Roman" w:hAnsi="Times New Roman"/>
        </w:rPr>
        <w:t>V Praze dne 15. 8. 2015</w:t>
      </w:r>
    </w:p>
    <w:p w:rsidR="00C41085" w:rsidRPr="00AA5D16" w:rsidRDefault="00C41085" w:rsidP="00C41085">
      <w:pPr>
        <w:rPr>
          <w:rFonts w:ascii="Times New Roman" w:hAnsi="Times New Roman"/>
        </w:rPr>
      </w:pPr>
    </w:p>
    <w:p w:rsidR="00C41085" w:rsidRPr="00AA5D16" w:rsidRDefault="00C41085" w:rsidP="00C41085">
      <w:pPr>
        <w:ind w:left="4962"/>
        <w:rPr>
          <w:rFonts w:ascii="Times New Roman" w:hAnsi="Times New Roman"/>
        </w:rPr>
      </w:pPr>
      <w:r w:rsidRPr="00AA5D16">
        <w:rPr>
          <w:rFonts w:ascii="Times New Roman" w:hAnsi="Times New Roman"/>
        </w:rPr>
        <w:t>Obvodní</w:t>
      </w:r>
      <w:r w:rsidR="0049675A">
        <w:rPr>
          <w:rFonts w:ascii="Times New Roman" w:hAnsi="Times New Roman"/>
        </w:rPr>
        <w:t>mu</w:t>
      </w:r>
      <w:r w:rsidRPr="00AA5D16">
        <w:rPr>
          <w:rFonts w:ascii="Times New Roman" w:hAnsi="Times New Roman"/>
        </w:rPr>
        <w:t xml:space="preserve"> soudu pro Prahu </w:t>
      </w:r>
      <w:r>
        <w:rPr>
          <w:rFonts w:ascii="Times New Roman" w:hAnsi="Times New Roman"/>
        </w:rPr>
        <w:t>5</w:t>
      </w:r>
    </w:p>
    <w:p w:rsidR="00C41085" w:rsidRDefault="00C41085" w:rsidP="00C41085">
      <w:pPr>
        <w:ind w:left="4962"/>
        <w:rPr>
          <w:rFonts w:ascii="Times New Roman" w:hAnsi="Times New Roman"/>
        </w:rPr>
      </w:pPr>
      <w:r w:rsidRPr="001947C8">
        <w:rPr>
          <w:rFonts w:ascii="Times New Roman" w:hAnsi="Times New Roman"/>
        </w:rPr>
        <w:t>nám. Kinských 5</w:t>
      </w:r>
    </w:p>
    <w:p w:rsidR="00C41085" w:rsidRPr="00AA5D16" w:rsidRDefault="0049675A" w:rsidP="00C41085">
      <w:pPr>
        <w:ind w:left="4962"/>
        <w:rPr>
          <w:rFonts w:ascii="Times New Roman" w:hAnsi="Times New Roman"/>
        </w:rPr>
      </w:pPr>
      <w:proofErr w:type="gramStart"/>
      <w:r>
        <w:rPr>
          <w:rFonts w:ascii="Times New Roman" w:hAnsi="Times New Roman"/>
        </w:rPr>
        <w:t>15</w:t>
      </w:r>
      <w:r w:rsidR="00C41085" w:rsidRPr="00AA5D16">
        <w:rPr>
          <w:rFonts w:ascii="Times New Roman" w:hAnsi="Times New Roman"/>
        </w:rPr>
        <w:t>0 0</w:t>
      </w:r>
      <w:r>
        <w:rPr>
          <w:rFonts w:ascii="Times New Roman" w:hAnsi="Times New Roman"/>
        </w:rPr>
        <w:t xml:space="preserve">0  </w:t>
      </w:r>
      <w:r w:rsidR="00C41085" w:rsidRPr="00AA5D16">
        <w:rPr>
          <w:rFonts w:ascii="Times New Roman" w:hAnsi="Times New Roman"/>
        </w:rPr>
        <w:t xml:space="preserve"> Praha</w:t>
      </w:r>
      <w:proofErr w:type="gramEnd"/>
      <w:r w:rsidR="00C41085" w:rsidRPr="00AA5D16">
        <w:rPr>
          <w:rFonts w:ascii="Times New Roman" w:hAnsi="Times New Roman"/>
        </w:rPr>
        <w:t xml:space="preserve"> </w:t>
      </w:r>
      <w:r>
        <w:rPr>
          <w:rFonts w:ascii="Times New Roman" w:hAnsi="Times New Roman"/>
        </w:rPr>
        <w:t>5</w:t>
      </w:r>
    </w:p>
    <w:p w:rsidR="00C41085" w:rsidRPr="00AA5D16" w:rsidRDefault="00C41085" w:rsidP="00C41085">
      <w:pPr>
        <w:rPr>
          <w:rFonts w:ascii="Times New Roman" w:hAnsi="Times New Roman"/>
        </w:rPr>
      </w:pPr>
    </w:p>
    <w:p w:rsidR="00C41085" w:rsidRPr="00AA5D16" w:rsidRDefault="00C41085" w:rsidP="00C41085">
      <w:pPr>
        <w:rPr>
          <w:rFonts w:ascii="Times New Roman" w:hAnsi="Times New Roman"/>
        </w:rPr>
      </w:pPr>
    </w:p>
    <w:p w:rsidR="00C41085" w:rsidRPr="00AA5D16" w:rsidRDefault="00C41085" w:rsidP="00C41085">
      <w:pPr>
        <w:rPr>
          <w:rFonts w:ascii="Times New Roman" w:hAnsi="Times New Roman"/>
        </w:rPr>
      </w:pPr>
      <w:r>
        <w:rPr>
          <w:rFonts w:ascii="Times New Roman" w:hAnsi="Times New Roman"/>
          <w:b/>
        </w:rPr>
        <w:t>Žalobkyně</w:t>
      </w:r>
      <w:r w:rsidRPr="00AA5D16">
        <w:rPr>
          <w:rFonts w:ascii="Times New Roman" w:hAnsi="Times New Roman"/>
          <w:b/>
        </w:rPr>
        <w:t xml:space="preserve">:  </w:t>
      </w:r>
      <w:r>
        <w:rPr>
          <w:rFonts w:ascii="Times New Roman" w:hAnsi="Times New Roman"/>
          <w:b/>
        </w:rPr>
        <w:t>Jana Nováková</w:t>
      </w:r>
    </w:p>
    <w:p w:rsidR="00C41085" w:rsidRDefault="00C41085" w:rsidP="00C41085">
      <w:pPr>
        <w:rPr>
          <w:rFonts w:ascii="Times New Roman" w:hAnsi="Times New Roman"/>
        </w:rPr>
      </w:pPr>
      <w:r w:rsidRPr="00AA5D16">
        <w:rPr>
          <w:rFonts w:ascii="Times New Roman" w:hAnsi="Times New Roman"/>
        </w:rPr>
        <w:tab/>
        <w:t xml:space="preserve">               Nar. </w:t>
      </w:r>
      <w:r w:rsidR="00577A1A" w:rsidRPr="00AA5D16">
        <w:rPr>
          <w:rFonts w:ascii="Times New Roman" w:hAnsi="Times New Roman"/>
        </w:rPr>
        <w:t>dne: 22</w:t>
      </w:r>
      <w:r>
        <w:rPr>
          <w:rFonts w:ascii="Times New Roman" w:hAnsi="Times New Roman"/>
        </w:rPr>
        <w:t>.</w:t>
      </w:r>
      <w:r w:rsidR="00577A1A">
        <w:rPr>
          <w:rFonts w:ascii="Times New Roman" w:hAnsi="Times New Roman"/>
        </w:rPr>
        <w:t xml:space="preserve"> 0</w:t>
      </w:r>
      <w:r>
        <w:rPr>
          <w:rFonts w:ascii="Times New Roman" w:hAnsi="Times New Roman"/>
        </w:rPr>
        <w:t>5</w:t>
      </w:r>
      <w:r w:rsidR="00577A1A">
        <w:rPr>
          <w:rFonts w:ascii="Times New Roman" w:hAnsi="Times New Roman"/>
        </w:rPr>
        <w:t>.</w:t>
      </w:r>
      <w:r>
        <w:rPr>
          <w:rFonts w:ascii="Times New Roman" w:hAnsi="Times New Roman"/>
        </w:rPr>
        <w:t xml:space="preserve"> 1978</w:t>
      </w:r>
    </w:p>
    <w:p w:rsidR="00C41085" w:rsidRDefault="00C41085" w:rsidP="00C41085">
      <w:pPr>
        <w:rPr>
          <w:rFonts w:ascii="Times New Roman" w:hAnsi="Times New Roman"/>
        </w:rPr>
      </w:pPr>
      <w:r w:rsidRPr="00AA5D16">
        <w:rPr>
          <w:rFonts w:ascii="Times New Roman" w:hAnsi="Times New Roman"/>
        </w:rPr>
        <w:tab/>
        <w:t xml:space="preserve">               Trvale bytem: </w:t>
      </w:r>
      <w:r>
        <w:rPr>
          <w:rFonts w:ascii="Times New Roman" w:hAnsi="Times New Roman"/>
        </w:rPr>
        <w:t>Novákova 5</w:t>
      </w:r>
      <w:r w:rsidRPr="00AA5D16">
        <w:rPr>
          <w:rFonts w:ascii="Times New Roman" w:hAnsi="Times New Roman"/>
        </w:rPr>
        <w:t>, 1</w:t>
      </w:r>
      <w:r>
        <w:rPr>
          <w:rFonts w:ascii="Times New Roman" w:hAnsi="Times New Roman"/>
        </w:rPr>
        <w:t>5</w:t>
      </w:r>
      <w:r w:rsidRPr="00AA5D16">
        <w:rPr>
          <w:rFonts w:ascii="Times New Roman" w:hAnsi="Times New Roman"/>
        </w:rPr>
        <w:t xml:space="preserve">0 00 Praha </w:t>
      </w:r>
      <w:r>
        <w:rPr>
          <w:rFonts w:ascii="Times New Roman" w:hAnsi="Times New Roman"/>
        </w:rPr>
        <w:t>5</w:t>
      </w:r>
    </w:p>
    <w:p w:rsidR="00C41085" w:rsidRDefault="00C41085" w:rsidP="00C41085">
      <w:pPr>
        <w:rPr>
          <w:rFonts w:ascii="Times New Roman" w:hAnsi="Times New Roman"/>
        </w:rPr>
      </w:pPr>
      <w:r>
        <w:rPr>
          <w:rFonts w:ascii="Times New Roman" w:hAnsi="Times New Roman"/>
        </w:rPr>
        <w:t>Právně zastoupena: Mgr. Jan Nováček, advokát,</w:t>
      </w:r>
    </w:p>
    <w:p w:rsidR="00C41085" w:rsidRPr="00AA5D16" w:rsidRDefault="00C41085" w:rsidP="00C41085">
      <w:pPr>
        <w:rPr>
          <w:rFonts w:ascii="Times New Roman" w:hAnsi="Times New Roman"/>
        </w:rPr>
      </w:pPr>
      <w:r>
        <w:rPr>
          <w:rFonts w:ascii="Times New Roman" w:hAnsi="Times New Roman"/>
        </w:rPr>
        <w:tab/>
      </w:r>
      <w:r>
        <w:rPr>
          <w:rFonts w:ascii="Times New Roman" w:hAnsi="Times New Roman"/>
        </w:rPr>
        <w:tab/>
        <w:t xml:space="preserve">      Se sídlem: Právní 4</w:t>
      </w:r>
      <w:r w:rsidR="0049675A">
        <w:rPr>
          <w:rFonts w:ascii="Times New Roman" w:hAnsi="Times New Roman"/>
        </w:rPr>
        <w:t>, 120 00 Praha 2</w:t>
      </w:r>
    </w:p>
    <w:p w:rsidR="00C41085" w:rsidRPr="00AA5D16" w:rsidRDefault="00C41085" w:rsidP="00C41085">
      <w:pPr>
        <w:rPr>
          <w:rFonts w:ascii="Times New Roman" w:hAnsi="Times New Roman"/>
        </w:rPr>
      </w:pPr>
    </w:p>
    <w:p w:rsidR="00C41085" w:rsidRPr="00AA5D16" w:rsidRDefault="00C41085" w:rsidP="00C41085">
      <w:pPr>
        <w:rPr>
          <w:rFonts w:ascii="Times New Roman" w:hAnsi="Times New Roman"/>
          <w:b/>
        </w:rPr>
      </w:pPr>
      <w:r>
        <w:rPr>
          <w:rFonts w:ascii="Times New Roman" w:hAnsi="Times New Roman"/>
          <w:b/>
        </w:rPr>
        <w:t>Žalovaný:</w:t>
      </w:r>
      <w:r w:rsidRPr="00AA5D16">
        <w:rPr>
          <w:rFonts w:ascii="Times New Roman" w:hAnsi="Times New Roman"/>
          <w:b/>
        </w:rPr>
        <w:t xml:space="preserve"> </w:t>
      </w:r>
      <w:r>
        <w:rPr>
          <w:rFonts w:ascii="Times New Roman" w:hAnsi="Times New Roman"/>
          <w:b/>
        </w:rPr>
        <w:t>Jan Novák</w:t>
      </w:r>
    </w:p>
    <w:p w:rsidR="00C41085" w:rsidRPr="00AA5D16" w:rsidRDefault="00577A1A" w:rsidP="00C41085">
      <w:pPr>
        <w:rPr>
          <w:rFonts w:ascii="Times New Roman" w:hAnsi="Times New Roman"/>
        </w:rPr>
      </w:pPr>
      <w:r>
        <w:rPr>
          <w:rFonts w:ascii="Times New Roman" w:hAnsi="Times New Roman"/>
        </w:rPr>
        <w:tab/>
      </w:r>
      <w:r>
        <w:rPr>
          <w:rFonts w:ascii="Times New Roman" w:hAnsi="Times New Roman"/>
        </w:rPr>
        <w:tab/>
        <w:t>N</w:t>
      </w:r>
      <w:r w:rsidR="00C41085" w:rsidRPr="00AA5D16">
        <w:rPr>
          <w:rFonts w:ascii="Times New Roman" w:hAnsi="Times New Roman"/>
        </w:rPr>
        <w:t xml:space="preserve">ar. dne: </w:t>
      </w:r>
      <w:r w:rsidR="00C41085">
        <w:rPr>
          <w:rFonts w:ascii="Times New Roman" w:hAnsi="Times New Roman"/>
        </w:rPr>
        <w:t>01.</w:t>
      </w:r>
      <w:r>
        <w:rPr>
          <w:rFonts w:ascii="Times New Roman" w:hAnsi="Times New Roman"/>
        </w:rPr>
        <w:t xml:space="preserve"> 0</w:t>
      </w:r>
      <w:r w:rsidR="00C41085">
        <w:rPr>
          <w:rFonts w:ascii="Times New Roman" w:hAnsi="Times New Roman"/>
        </w:rPr>
        <w:t>5.</w:t>
      </w:r>
      <w:r>
        <w:rPr>
          <w:rFonts w:ascii="Times New Roman" w:hAnsi="Times New Roman"/>
        </w:rPr>
        <w:t xml:space="preserve"> </w:t>
      </w:r>
      <w:r w:rsidR="00C41085">
        <w:rPr>
          <w:rFonts w:ascii="Times New Roman" w:hAnsi="Times New Roman"/>
        </w:rPr>
        <w:t>1975</w:t>
      </w:r>
    </w:p>
    <w:p w:rsidR="00C41085" w:rsidRDefault="00C41085" w:rsidP="00C41085">
      <w:pPr>
        <w:rPr>
          <w:rFonts w:ascii="Times New Roman" w:hAnsi="Times New Roman"/>
        </w:rPr>
      </w:pPr>
      <w:r w:rsidRPr="00AA5D16">
        <w:rPr>
          <w:rFonts w:ascii="Times New Roman" w:hAnsi="Times New Roman"/>
        </w:rPr>
        <w:tab/>
      </w:r>
      <w:r w:rsidRPr="00AA5D16">
        <w:rPr>
          <w:rFonts w:ascii="Times New Roman" w:hAnsi="Times New Roman"/>
        </w:rPr>
        <w:tab/>
        <w:t xml:space="preserve">Trvale bytem: </w:t>
      </w:r>
      <w:r>
        <w:rPr>
          <w:rFonts w:ascii="Times New Roman" w:hAnsi="Times New Roman"/>
        </w:rPr>
        <w:t>Novákova 5</w:t>
      </w:r>
      <w:r w:rsidRPr="00AA5D16">
        <w:rPr>
          <w:rFonts w:ascii="Times New Roman" w:hAnsi="Times New Roman"/>
        </w:rPr>
        <w:t>, 1</w:t>
      </w:r>
      <w:r>
        <w:rPr>
          <w:rFonts w:ascii="Times New Roman" w:hAnsi="Times New Roman"/>
        </w:rPr>
        <w:t>5</w:t>
      </w:r>
      <w:r w:rsidRPr="00AA5D16">
        <w:rPr>
          <w:rFonts w:ascii="Times New Roman" w:hAnsi="Times New Roman"/>
        </w:rPr>
        <w:t xml:space="preserve">0 00 Praha </w:t>
      </w:r>
      <w:r>
        <w:rPr>
          <w:rFonts w:ascii="Times New Roman" w:hAnsi="Times New Roman"/>
        </w:rPr>
        <w:t>5</w:t>
      </w:r>
    </w:p>
    <w:p w:rsidR="00C41085" w:rsidRPr="00AA5D16" w:rsidRDefault="00C41085" w:rsidP="00C41085">
      <w:pPr>
        <w:rPr>
          <w:rFonts w:ascii="Times New Roman" w:hAnsi="Times New Roman"/>
        </w:rPr>
      </w:pPr>
    </w:p>
    <w:p w:rsidR="00C41085" w:rsidRDefault="00C41085" w:rsidP="00C41085">
      <w:pPr>
        <w:rPr>
          <w:rFonts w:ascii="Times New Roman" w:hAnsi="Times New Roman"/>
        </w:rPr>
      </w:pPr>
    </w:p>
    <w:p w:rsidR="00C41085" w:rsidRPr="00380649" w:rsidRDefault="00C41085" w:rsidP="00C41085">
      <w:pPr>
        <w:rPr>
          <w:rFonts w:ascii="Times New Roman" w:hAnsi="Times New Roman"/>
          <w:b/>
        </w:rPr>
      </w:pPr>
      <w:r>
        <w:rPr>
          <w:rFonts w:ascii="Times New Roman" w:hAnsi="Times New Roman"/>
          <w:b/>
        </w:rPr>
        <w:t xml:space="preserve">Žaloba na uložení povinnosti žalovaného přispívat na společnou domácnost </w:t>
      </w:r>
    </w:p>
    <w:p w:rsidR="00C41085" w:rsidRDefault="00E43720" w:rsidP="00E43720">
      <w:pPr>
        <w:tabs>
          <w:tab w:val="left" w:pos="2115"/>
        </w:tabs>
        <w:rPr>
          <w:rFonts w:ascii="Times New Roman" w:hAnsi="Times New Roman"/>
        </w:rPr>
      </w:pPr>
      <w:r>
        <w:rPr>
          <w:rFonts w:ascii="Times New Roman" w:hAnsi="Times New Roman"/>
        </w:rPr>
        <w:tab/>
      </w:r>
    </w:p>
    <w:p w:rsidR="00C41085" w:rsidRDefault="00C41085" w:rsidP="00C41085">
      <w:pPr>
        <w:rPr>
          <w:rFonts w:ascii="Times New Roman" w:hAnsi="Times New Roman"/>
        </w:rPr>
      </w:pPr>
    </w:p>
    <w:p w:rsidR="00C41085" w:rsidRPr="00AA5D16" w:rsidRDefault="00C41085" w:rsidP="00C41085">
      <w:pPr>
        <w:rPr>
          <w:rFonts w:ascii="Times New Roman" w:hAnsi="Times New Roman"/>
        </w:rPr>
      </w:pPr>
    </w:p>
    <w:p w:rsidR="00C41085" w:rsidRPr="00AA5D16" w:rsidRDefault="009218F4" w:rsidP="00C41085">
      <w:pPr>
        <w:rPr>
          <w:rFonts w:ascii="Times New Roman" w:hAnsi="Times New Roman"/>
        </w:rPr>
      </w:pPr>
      <w:r>
        <w:rPr>
          <w:rFonts w:ascii="Times New Roman" w:hAnsi="Times New Roman"/>
        </w:rPr>
        <w:t>D</w:t>
      </w:r>
      <w:r w:rsidR="00C41085">
        <w:rPr>
          <w:rFonts w:ascii="Times New Roman" w:hAnsi="Times New Roman"/>
        </w:rPr>
        <w:t>vojmo</w:t>
      </w:r>
    </w:p>
    <w:p w:rsidR="00C41085" w:rsidRPr="00AA5D16" w:rsidRDefault="00C41085" w:rsidP="00C41085">
      <w:pPr>
        <w:rPr>
          <w:rFonts w:ascii="Times New Roman" w:hAnsi="Times New Roman"/>
        </w:rPr>
      </w:pPr>
      <w:r w:rsidRPr="00AA5D16">
        <w:rPr>
          <w:rFonts w:ascii="Times New Roman" w:hAnsi="Times New Roman"/>
        </w:rPr>
        <w:t>Přílohy dle textu</w:t>
      </w:r>
    </w:p>
    <w:p w:rsidR="00C41085" w:rsidRPr="00AA5D16" w:rsidRDefault="00C41085" w:rsidP="00C41085">
      <w:pPr>
        <w:rPr>
          <w:rFonts w:ascii="Times New Roman" w:hAnsi="Times New Roman"/>
        </w:rPr>
      </w:pPr>
      <w:r w:rsidRPr="00AA5D16">
        <w:rPr>
          <w:rFonts w:ascii="Times New Roman" w:hAnsi="Times New Roman"/>
        </w:rPr>
        <w:t>Plná moc</w:t>
      </w:r>
    </w:p>
    <w:p w:rsidR="00C41085" w:rsidRDefault="00C41085" w:rsidP="00C41085">
      <w:pPr>
        <w:rPr>
          <w:rFonts w:ascii="Times New Roman" w:hAnsi="Times New Roman"/>
        </w:rPr>
      </w:pPr>
    </w:p>
    <w:p w:rsidR="00C41085" w:rsidRDefault="00C41085" w:rsidP="00C41085">
      <w:pPr>
        <w:jc w:val="both"/>
        <w:rPr>
          <w:rFonts w:ascii="Times New Roman" w:hAnsi="Times New Roman"/>
        </w:rPr>
      </w:pPr>
      <w:r>
        <w:rPr>
          <w:rFonts w:ascii="Times New Roman" w:hAnsi="Times New Roman"/>
        </w:rPr>
        <w:tab/>
        <w:t xml:space="preserve">Žalobkyně tímto žádá v souladu s občanským soudním řádem o osvobození od soudního poplatku, kdy poměry žalobkyně neumožňují uhrazení jistoty v zákonné výši, kdy žalobkyně nevlastní žádný nemovitý majetek, žádné osobní motorové vozidlo, jiný movitý majetek mimo běžné vybavení domácnosti, vyšší hodnoty, který by bylo možné zpeněžit, případně další majetek. Příjem žalobkyně je </w:t>
      </w:r>
      <w:r>
        <w:rPr>
          <w:rFonts w:ascii="Times New Roman" w:hAnsi="Times New Roman"/>
        </w:rPr>
        <w:lastRenderedPageBreak/>
        <w:t xml:space="preserve">pouze příjem ze zaměstnaneckého poměru, na který žalobkyně poukazuje níže a své majetkové poměry dále osvědčuje výpisem z bankovního účtu, z kterého jsou zřejmé obraty, výdaje žalobkyně v posledním období. </w:t>
      </w:r>
    </w:p>
    <w:p w:rsidR="00C41085" w:rsidRPr="00AA5D16" w:rsidRDefault="00C41085" w:rsidP="00C41085">
      <w:pPr>
        <w:jc w:val="center"/>
        <w:rPr>
          <w:rFonts w:ascii="Times New Roman" w:hAnsi="Times New Roman"/>
        </w:rPr>
      </w:pPr>
      <w:r w:rsidRPr="00AA5D16">
        <w:rPr>
          <w:rFonts w:ascii="Times New Roman" w:hAnsi="Times New Roman"/>
        </w:rPr>
        <w:t>I.</w:t>
      </w:r>
    </w:p>
    <w:p w:rsidR="00C41085" w:rsidRPr="00AA5D16" w:rsidRDefault="00C41085" w:rsidP="00C41085">
      <w:pPr>
        <w:ind w:firstLine="708"/>
        <w:jc w:val="both"/>
        <w:rPr>
          <w:rFonts w:ascii="Times New Roman" w:hAnsi="Times New Roman"/>
        </w:rPr>
      </w:pPr>
      <w:r w:rsidRPr="00AA5D16">
        <w:rPr>
          <w:rFonts w:ascii="Times New Roman" w:hAnsi="Times New Roman"/>
        </w:rPr>
        <w:t>Otec a matka uzavřeli dne</w:t>
      </w:r>
      <w:r>
        <w:rPr>
          <w:rFonts w:ascii="Times New Roman" w:hAnsi="Times New Roman"/>
        </w:rPr>
        <w:t xml:space="preserve"> 21. 10. 2002 </w:t>
      </w:r>
      <w:r w:rsidRPr="00AA5D16">
        <w:rPr>
          <w:rFonts w:ascii="Times New Roman" w:hAnsi="Times New Roman"/>
        </w:rPr>
        <w:t>před úřadem</w:t>
      </w:r>
      <w:r>
        <w:rPr>
          <w:rFonts w:ascii="Times New Roman" w:hAnsi="Times New Roman"/>
        </w:rPr>
        <w:t xml:space="preserve"> Prahy 5 </w:t>
      </w:r>
      <w:r w:rsidRPr="00AA5D16">
        <w:rPr>
          <w:rFonts w:ascii="Times New Roman" w:hAnsi="Times New Roman"/>
        </w:rPr>
        <w:t xml:space="preserve">manželství. Z tohoto manželství se jim dne </w:t>
      </w:r>
      <w:r>
        <w:rPr>
          <w:rFonts w:ascii="Times New Roman" w:hAnsi="Times New Roman"/>
        </w:rPr>
        <w:t>7.</w:t>
      </w:r>
      <w:r w:rsidR="000234EF">
        <w:rPr>
          <w:rFonts w:ascii="Times New Roman" w:hAnsi="Times New Roman"/>
        </w:rPr>
        <w:t xml:space="preserve"> </w:t>
      </w:r>
      <w:r>
        <w:rPr>
          <w:rFonts w:ascii="Times New Roman" w:hAnsi="Times New Roman"/>
        </w:rPr>
        <w:t>7.</w:t>
      </w:r>
      <w:r w:rsidR="000234EF">
        <w:rPr>
          <w:rFonts w:ascii="Times New Roman" w:hAnsi="Times New Roman"/>
        </w:rPr>
        <w:t xml:space="preserve"> </w:t>
      </w:r>
      <w:r>
        <w:rPr>
          <w:rFonts w:ascii="Times New Roman" w:hAnsi="Times New Roman"/>
        </w:rPr>
        <w:t>2003 narodil</w:t>
      </w:r>
      <w:r w:rsidRPr="00AA5D16">
        <w:rPr>
          <w:rFonts w:ascii="Times New Roman" w:hAnsi="Times New Roman"/>
        </w:rPr>
        <w:t xml:space="preserve"> syn</w:t>
      </w:r>
      <w:r>
        <w:rPr>
          <w:rFonts w:ascii="Times New Roman" w:hAnsi="Times New Roman"/>
        </w:rPr>
        <w:t xml:space="preserve"> Petr Novák, ke kterému mají oba účastníci řízení rodičovskou odpovědnost. </w:t>
      </w:r>
    </w:p>
    <w:p w:rsidR="00C41085" w:rsidRPr="00AA5D16" w:rsidRDefault="00C41085" w:rsidP="00C41085">
      <w:pPr>
        <w:rPr>
          <w:rFonts w:ascii="Times New Roman" w:hAnsi="Times New Roman"/>
        </w:rPr>
      </w:pPr>
      <w:r w:rsidRPr="00AA5D16">
        <w:rPr>
          <w:rFonts w:ascii="Times New Roman" w:hAnsi="Times New Roman"/>
        </w:rPr>
        <w:t>Důkaz: oddací list rodičů</w:t>
      </w:r>
    </w:p>
    <w:p w:rsidR="00C41085" w:rsidRPr="00AA5D16" w:rsidRDefault="00C41085" w:rsidP="00C41085">
      <w:pPr>
        <w:rPr>
          <w:rFonts w:ascii="Times New Roman" w:hAnsi="Times New Roman"/>
        </w:rPr>
      </w:pPr>
      <w:r w:rsidRPr="00AA5D16">
        <w:rPr>
          <w:rFonts w:ascii="Times New Roman" w:hAnsi="Times New Roman"/>
        </w:rPr>
        <w:tab/>
        <w:t>Rodný list dítěte</w:t>
      </w:r>
    </w:p>
    <w:p w:rsidR="00C41085" w:rsidRPr="00AA5D16" w:rsidRDefault="00C41085" w:rsidP="00C41085">
      <w:pPr>
        <w:jc w:val="center"/>
        <w:rPr>
          <w:rFonts w:ascii="Times New Roman" w:hAnsi="Times New Roman"/>
        </w:rPr>
      </w:pPr>
      <w:r w:rsidRPr="00AA5D16">
        <w:rPr>
          <w:rFonts w:ascii="Times New Roman" w:hAnsi="Times New Roman"/>
        </w:rPr>
        <w:t>II.</w:t>
      </w:r>
    </w:p>
    <w:p w:rsidR="00C41085" w:rsidRDefault="00C41085" w:rsidP="00C41085">
      <w:pPr>
        <w:ind w:firstLine="708"/>
        <w:jc w:val="both"/>
        <w:rPr>
          <w:rFonts w:ascii="Times New Roman" w:hAnsi="Times New Roman"/>
        </w:rPr>
      </w:pPr>
      <w:r>
        <w:rPr>
          <w:rFonts w:ascii="Times New Roman" w:hAnsi="Times New Roman"/>
        </w:rPr>
        <w:t>Otec a matka vedly až do 10.</w:t>
      </w:r>
      <w:r w:rsidR="000234EF">
        <w:rPr>
          <w:rFonts w:ascii="Times New Roman" w:hAnsi="Times New Roman"/>
        </w:rPr>
        <w:t xml:space="preserve"> </w:t>
      </w:r>
      <w:r>
        <w:rPr>
          <w:rFonts w:ascii="Times New Roman" w:hAnsi="Times New Roman"/>
        </w:rPr>
        <w:t>4.</w:t>
      </w:r>
      <w:r w:rsidR="000234EF">
        <w:rPr>
          <w:rFonts w:ascii="Times New Roman" w:hAnsi="Times New Roman"/>
        </w:rPr>
        <w:t xml:space="preserve"> </w:t>
      </w:r>
      <w:r>
        <w:rPr>
          <w:rFonts w:ascii="Times New Roman" w:hAnsi="Times New Roman"/>
        </w:rPr>
        <w:t xml:space="preserve">2014 </w:t>
      </w:r>
      <w:r w:rsidRPr="00AA5D16">
        <w:rPr>
          <w:rFonts w:ascii="Times New Roman" w:hAnsi="Times New Roman"/>
        </w:rPr>
        <w:t>společnou domácnost s</w:t>
      </w:r>
      <w:r>
        <w:rPr>
          <w:rFonts w:ascii="Times New Roman" w:hAnsi="Times New Roman"/>
        </w:rPr>
        <w:t> </w:t>
      </w:r>
      <w:r w:rsidRPr="00AA5D16">
        <w:rPr>
          <w:rFonts w:ascii="Times New Roman" w:hAnsi="Times New Roman"/>
        </w:rPr>
        <w:t>tí</w:t>
      </w:r>
      <w:r>
        <w:rPr>
          <w:rFonts w:ascii="Times New Roman" w:hAnsi="Times New Roman"/>
        </w:rPr>
        <w:t>m</w:t>
      </w:r>
      <w:r w:rsidRPr="00AA5D16">
        <w:rPr>
          <w:rFonts w:ascii="Times New Roman" w:hAnsi="Times New Roman"/>
        </w:rPr>
        <w:t xml:space="preserve">, že </w:t>
      </w:r>
      <w:r>
        <w:rPr>
          <w:rFonts w:ascii="Times New Roman" w:hAnsi="Times New Roman"/>
        </w:rPr>
        <w:t xml:space="preserve">podíl otce na vedení společné </w:t>
      </w:r>
      <w:r w:rsidR="001453AF">
        <w:rPr>
          <w:rFonts w:ascii="Times New Roman" w:hAnsi="Times New Roman"/>
        </w:rPr>
        <w:t>domácnosti bylo</w:t>
      </w:r>
      <w:r>
        <w:rPr>
          <w:rFonts w:ascii="Times New Roman" w:hAnsi="Times New Roman"/>
        </w:rPr>
        <w:t xml:space="preserve"> hrazení nákladů</w:t>
      </w:r>
      <w:r w:rsidRPr="00AA5D16">
        <w:rPr>
          <w:rFonts w:ascii="Times New Roman" w:hAnsi="Times New Roman"/>
        </w:rPr>
        <w:t xml:space="preserve"> na bydlení,</w:t>
      </w:r>
      <w:r>
        <w:rPr>
          <w:rFonts w:ascii="Times New Roman" w:hAnsi="Times New Roman"/>
        </w:rPr>
        <w:t xml:space="preserve"> tedy</w:t>
      </w:r>
      <w:r w:rsidRPr="00AA5D16">
        <w:rPr>
          <w:rFonts w:ascii="Times New Roman" w:hAnsi="Times New Roman"/>
        </w:rPr>
        <w:t xml:space="preserve"> nájemné</w:t>
      </w:r>
      <w:r>
        <w:rPr>
          <w:rFonts w:ascii="Times New Roman" w:hAnsi="Times New Roman"/>
        </w:rPr>
        <w:t>ho</w:t>
      </w:r>
      <w:r w:rsidRPr="00AA5D16">
        <w:rPr>
          <w:rFonts w:ascii="Times New Roman" w:hAnsi="Times New Roman"/>
        </w:rPr>
        <w:t xml:space="preserve"> v bytě ve vlast</w:t>
      </w:r>
      <w:r>
        <w:rPr>
          <w:rFonts w:ascii="Times New Roman" w:hAnsi="Times New Roman"/>
        </w:rPr>
        <w:t>nictví městské části pro Prahu 5</w:t>
      </w:r>
      <w:r w:rsidRPr="00AA5D16">
        <w:rPr>
          <w:rFonts w:ascii="Times New Roman" w:hAnsi="Times New Roman"/>
        </w:rPr>
        <w:t xml:space="preserve"> v</w:t>
      </w:r>
      <w:r>
        <w:rPr>
          <w:rFonts w:ascii="Times New Roman" w:hAnsi="Times New Roman"/>
        </w:rPr>
        <w:t>e výši 10.000,- Kč, které zasílal</w:t>
      </w:r>
      <w:r w:rsidRPr="00AA5D16">
        <w:rPr>
          <w:rFonts w:ascii="Times New Roman" w:hAnsi="Times New Roman"/>
        </w:rPr>
        <w:t xml:space="preserve"> přímo na účet vlastníka nemovitosti (resp. správcovské společnosti)</w:t>
      </w:r>
      <w:r>
        <w:rPr>
          <w:rFonts w:ascii="Times New Roman" w:hAnsi="Times New Roman"/>
        </w:rPr>
        <w:t xml:space="preserve"> </w:t>
      </w:r>
      <w:r w:rsidRPr="00AA5D16">
        <w:rPr>
          <w:rFonts w:ascii="Times New Roman" w:hAnsi="Times New Roman"/>
        </w:rPr>
        <w:t xml:space="preserve">a matka zajišťovala vedení domácnosti, </w:t>
      </w:r>
      <w:r>
        <w:rPr>
          <w:rFonts w:ascii="Times New Roman" w:hAnsi="Times New Roman"/>
        </w:rPr>
        <w:t>nákupy běžné denní potřeby, jídlo, oblečení, případně další výdaje související s domácností (internet, televize, spotřeba energií) V průběhu května se žalovaný</w:t>
      </w:r>
      <w:r w:rsidRPr="00AA5D16">
        <w:rPr>
          <w:rFonts w:ascii="Times New Roman" w:hAnsi="Times New Roman"/>
        </w:rPr>
        <w:t xml:space="preserve"> přestěhoval ke své nové známosti s tím, že doma přespává pouze příležitostně za účelem styk</w:t>
      </w:r>
      <w:r>
        <w:rPr>
          <w:rFonts w:ascii="Times New Roman" w:hAnsi="Times New Roman"/>
        </w:rPr>
        <w:t xml:space="preserve">u s dítětem a matku seznámil s </w:t>
      </w:r>
      <w:r w:rsidRPr="00AA5D16">
        <w:rPr>
          <w:rFonts w:ascii="Times New Roman" w:hAnsi="Times New Roman"/>
        </w:rPr>
        <w:t>rozhodnutím se rozvést.</w:t>
      </w:r>
      <w:r w:rsidR="000234EF">
        <w:rPr>
          <w:rFonts w:ascii="Times New Roman" w:hAnsi="Times New Roman"/>
        </w:rPr>
        <w:t xml:space="preserve"> Následně byl</w:t>
      </w:r>
      <w:r>
        <w:rPr>
          <w:rFonts w:ascii="Times New Roman" w:hAnsi="Times New Roman"/>
        </w:rPr>
        <w:t xml:space="preserve"> žalobkyni prostřednictvím Obvodního soudu pro Prahu 5, doručen návrh na rozvod, v rámci kterého žalovaný (otec) sám tvrdí, že již 5 měsíců nevede s žalobkyní společnou domácnost, byť model, který byl popsán výše (platby žalovaného na nájem bytu, který nyní obávám společně s nezletilým) platil do konce měsíce srpna 2014, kdy za měsíc září otec uhradil poslední nájemné, tedy jeho poslední příspěvek do společné domácnosti. Nájemné za měsíce září a říjen v celkové výši 20.000,- Kč žalobkyně uhradila již sama z vlastních úspor, kdy otec na tento nájem, společný výdaj rodiny ničeho nepřispěl.</w:t>
      </w:r>
    </w:p>
    <w:p w:rsidR="00C41085" w:rsidRDefault="00C41085" w:rsidP="00C41085">
      <w:pPr>
        <w:ind w:firstLine="708"/>
        <w:jc w:val="both"/>
        <w:rPr>
          <w:rFonts w:ascii="Times New Roman" w:hAnsi="Times New Roman"/>
        </w:rPr>
      </w:pPr>
      <w:r>
        <w:rPr>
          <w:rFonts w:ascii="Times New Roman" w:hAnsi="Times New Roman"/>
        </w:rPr>
        <w:t>Důkaz: stvrzenky o úhradě nájemného ve prospěch Městské části Praha 5</w:t>
      </w:r>
    </w:p>
    <w:p w:rsidR="00C41085" w:rsidRDefault="00C41085" w:rsidP="00C41085">
      <w:pPr>
        <w:ind w:firstLine="708"/>
        <w:jc w:val="both"/>
        <w:rPr>
          <w:rFonts w:ascii="Times New Roman" w:hAnsi="Times New Roman"/>
        </w:rPr>
      </w:pPr>
      <w:r>
        <w:rPr>
          <w:rFonts w:ascii="Times New Roman" w:hAnsi="Times New Roman"/>
        </w:rPr>
        <w:t>Výpisy z účtu matky za poslední měsíce</w:t>
      </w:r>
    </w:p>
    <w:p w:rsidR="00C41085" w:rsidRDefault="00C41085" w:rsidP="00C41085">
      <w:pPr>
        <w:ind w:firstLine="708"/>
        <w:jc w:val="both"/>
        <w:rPr>
          <w:rFonts w:ascii="Times New Roman" w:hAnsi="Times New Roman"/>
        </w:rPr>
      </w:pPr>
      <w:r>
        <w:rPr>
          <w:rFonts w:ascii="Times New Roman" w:hAnsi="Times New Roman"/>
        </w:rPr>
        <w:t xml:space="preserve">Otec rovněž ničeho nehradil na výživu nezletilého syna, kdy jsem podal k Obvodnímu soudu pro Prahu 5 návrh na vydání předběžného opatření, které bylo vydáno dne </w:t>
      </w:r>
      <w:proofErr w:type="gramStart"/>
      <w:r>
        <w:rPr>
          <w:rFonts w:ascii="Times New Roman" w:hAnsi="Times New Roman"/>
        </w:rPr>
        <w:t>12.10.2014</w:t>
      </w:r>
      <w:proofErr w:type="gramEnd"/>
      <w:r>
        <w:rPr>
          <w:rFonts w:ascii="Times New Roman" w:hAnsi="Times New Roman"/>
        </w:rPr>
        <w:t xml:space="preserve"> pod spis. </w:t>
      </w:r>
      <w:proofErr w:type="spellStart"/>
      <w:r>
        <w:rPr>
          <w:rFonts w:ascii="Times New Roman" w:hAnsi="Times New Roman"/>
        </w:rPr>
        <w:t>zn</w:t>
      </w:r>
      <w:proofErr w:type="spellEnd"/>
      <w:r>
        <w:rPr>
          <w:rFonts w:ascii="Times New Roman" w:hAnsi="Times New Roman"/>
        </w:rPr>
        <w:t>: 11 P 11/2014-11 Obvodním soudem pro Prahu 5. Po tomto předběžném opatření otec začal plnit dle tohoto rozhodnutí svou vyživovací povinnost v rozsahu 2.000,- Kč měsíčně.</w:t>
      </w:r>
    </w:p>
    <w:p w:rsidR="00C41085" w:rsidRDefault="00C41085" w:rsidP="00C41085">
      <w:pPr>
        <w:ind w:firstLine="708"/>
        <w:jc w:val="both"/>
        <w:rPr>
          <w:rFonts w:ascii="Times New Roman" w:hAnsi="Times New Roman"/>
        </w:rPr>
      </w:pPr>
      <w:r>
        <w:rPr>
          <w:rFonts w:ascii="Times New Roman" w:hAnsi="Times New Roman"/>
        </w:rPr>
        <w:t xml:space="preserve">Důkaz: předběžné opatření OS Praha 5 ze dne 12.10.2014 </w:t>
      </w:r>
      <w:proofErr w:type="gramStart"/>
      <w:r>
        <w:rPr>
          <w:rFonts w:ascii="Times New Roman" w:hAnsi="Times New Roman"/>
        </w:rPr>
        <w:t>č.j.</w:t>
      </w:r>
      <w:proofErr w:type="gramEnd"/>
      <w:r>
        <w:rPr>
          <w:rFonts w:ascii="Times New Roman" w:hAnsi="Times New Roman"/>
        </w:rPr>
        <w:t xml:space="preserve"> 11 P 11/2014-11</w:t>
      </w:r>
    </w:p>
    <w:p w:rsidR="00C41085" w:rsidRDefault="00C41085" w:rsidP="00C41085">
      <w:pPr>
        <w:ind w:firstLine="708"/>
        <w:jc w:val="both"/>
        <w:rPr>
          <w:rFonts w:ascii="Times New Roman" w:hAnsi="Times New Roman"/>
        </w:rPr>
      </w:pPr>
      <w:r w:rsidRPr="00AA5D16">
        <w:rPr>
          <w:rFonts w:ascii="Times New Roman" w:hAnsi="Times New Roman"/>
        </w:rPr>
        <w:t>Příjem matky ze zaměstnání činí částku cca 15.000,- Kč čistého a příjem otce činí měsíčně částku přibližně 30.000,- Kč měsíčně. Matka nevlastní žádný nemovitý majetek neb</w:t>
      </w:r>
      <w:r>
        <w:rPr>
          <w:rFonts w:ascii="Times New Roman" w:hAnsi="Times New Roman"/>
        </w:rPr>
        <w:t>o osobní motorové vozidlo.  Živí</w:t>
      </w:r>
      <w:r w:rsidRPr="00AA5D16">
        <w:rPr>
          <w:rFonts w:ascii="Times New Roman" w:hAnsi="Times New Roman"/>
        </w:rPr>
        <w:t xml:space="preserve"> se jako</w:t>
      </w:r>
      <w:r>
        <w:rPr>
          <w:rFonts w:ascii="Times New Roman" w:hAnsi="Times New Roman"/>
        </w:rPr>
        <w:t xml:space="preserve"> pokladní a</w:t>
      </w:r>
      <w:r w:rsidRPr="00AA5D16">
        <w:rPr>
          <w:rFonts w:ascii="Times New Roman" w:hAnsi="Times New Roman"/>
        </w:rPr>
        <w:t xml:space="preserve"> je v zaměstnaneckém poměru.</w:t>
      </w:r>
    </w:p>
    <w:p w:rsidR="00C41085" w:rsidRPr="00AA5D16" w:rsidRDefault="00C41085" w:rsidP="00C41085">
      <w:pPr>
        <w:ind w:firstLine="708"/>
        <w:jc w:val="both"/>
        <w:rPr>
          <w:rFonts w:ascii="Times New Roman" w:hAnsi="Times New Roman"/>
        </w:rPr>
      </w:pPr>
      <w:r>
        <w:rPr>
          <w:rFonts w:ascii="Times New Roman" w:hAnsi="Times New Roman"/>
        </w:rPr>
        <w:t>Z příjmu matky, žalobkyně, jsou hrazeny všechny potřeby rodiny a domácnosti, kdy 10.000,-  žalobkyně hradí na nájemném, platba za spotřeby elektrické energie, spotřeba plynu</w:t>
      </w:r>
      <w:r w:rsidRPr="00D77653">
        <w:t xml:space="preserve">, </w:t>
      </w:r>
      <w:r w:rsidRPr="006C45A4">
        <w:rPr>
          <w:rFonts w:ascii="Times New Roman" w:hAnsi="Times New Roman"/>
        </w:rPr>
        <w:t>vodné</w:t>
      </w:r>
      <w:r>
        <w:rPr>
          <w:rFonts w:ascii="Times New Roman" w:hAnsi="Times New Roman"/>
        </w:rPr>
        <w:t xml:space="preserve"> a stočné spojené s užíváním bytu, měsíční útrata za čistící a mycí prostředky 300,- Kč, internet a kabelová televize činí nálad 450,- Kč. Z příjmu zbývá matce na výdaje související s jídlem a ošacením pro a </w:t>
      </w:r>
      <w:r>
        <w:rPr>
          <w:rFonts w:ascii="Times New Roman" w:hAnsi="Times New Roman"/>
        </w:rPr>
        <w:lastRenderedPageBreak/>
        <w:t xml:space="preserve">další nepředpokládané výdaje částka ve výši 3.000,- Kč. Úhradou nájemného za měsíc září a říjen ve výši 20.000,- Kč žalobkyně tak vyčerpala a i své finanční rezervy. </w:t>
      </w:r>
      <w:r w:rsidRPr="00AA5D16">
        <w:rPr>
          <w:rFonts w:ascii="Times New Roman" w:hAnsi="Times New Roman"/>
        </w:rPr>
        <w:t xml:space="preserve"> </w:t>
      </w:r>
    </w:p>
    <w:p w:rsidR="00C41085" w:rsidRPr="00AA5D16" w:rsidRDefault="00C41085" w:rsidP="00C41085">
      <w:pPr>
        <w:rPr>
          <w:rFonts w:ascii="Times New Roman" w:hAnsi="Times New Roman"/>
        </w:rPr>
      </w:pPr>
      <w:r w:rsidRPr="00AA5D16">
        <w:rPr>
          <w:rFonts w:ascii="Times New Roman" w:hAnsi="Times New Roman"/>
        </w:rPr>
        <w:t>Důkaz: pracovní smlouva matky</w:t>
      </w:r>
    </w:p>
    <w:p w:rsidR="00C41085" w:rsidRPr="00AA5D16" w:rsidRDefault="00C41085" w:rsidP="00C41085">
      <w:pPr>
        <w:rPr>
          <w:rFonts w:ascii="Times New Roman" w:hAnsi="Times New Roman"/>
        </w:rPr>
      </w:pPr>
      <w:r w:rsidRPr="00AA5D16">
        <w:rPr>
          <w:rFonts w:ascii="Times New Roman" w:hAnsi="Times New Roman"/>
        </w:rPr>
        <w:tab/>
        <w:t>Výpis z účtu matky</w:t>
      </w:r>
    </w:p>
    <w:p w:rsidR="00C41085" w:rsidRPr="00AA5D16" w:rsidRDefault="00C41085" w:rsidP="00C41085">
      <w:pPr>
        <w:jc w:val="center"/>
        <w:rPr>
          <w:rFonts w:ascii="Times New Roman" w:hAnsi="Times New Roman"/>
        </w:rPr>
      </w:pPr>
      <w:r w:rsidRPr="00AA5D16">
        <w:rPr>
          <w:rFonts w:ascii="Times New Roman" w:hAnsi="Times New Roman"/>
        </w:rPr>
        <w:t>III.</w:t>
      </w:r>
    </w:p>
    <w:p w:rsidR="00C41085" w:rsidRDefault="00C41085" w:rsidP="00C41085">
      <w:pPr>
        <w:ind w:firstLine="708"/>
        <w:jc w:val="both"/>
        <w:rPr>
          <w:rFonts w:ascii="Times New Roman" w:hAnsi="Times New Roman"/>
        </w:rPr>
      </w:pPr>
      <w:r>
        <w:rPr>
          <w:rFonts w:ascii="Times New Roman" w:hAnsi="Times New Roman"/>
        </w:rPr>
        <w:t xml:space="preserve">Dle </w:t>
      </w:r>
      <w:proofErr w:type="spellStart"/>
      <w:r>
        <w:rPr>
          <w:rFonts w:ascii="Times New Roman" w:hAnsi="Times New Roman"/>
        </w:rPr>
        <w:t>ust</w:t>
      </w:r>
      <w:proofErr w:type="spellEnd"/>
      <w:r>
        <w:rPr>
          <w:rFonts w:ascii="Times New Roman" w:hAnsi="Times New Roman"/>
        </w:rPr>
        <w:t>. § 690 odst. 1</w:t>
      </w:r>
      <w:r w:rsidRPr="00AA5D16">
        <w:rPr>
          <w:rFonts w:ascii="Times New Roman" w:hAnsi="Times New Roman"/>
        </w:rPr>
        <w:t xml:space="preserve"> NOZ (nového občanského zákoníku) </w:t>
      </w:r>
      <w:r>
        <w:rPr>
          <w:rFonts w:ascii="Times New Roman" w:hAnsi="Times New Roman"/>
        </w:rPr>
        <w:t xml:space="preserve">každý z manželů přispívá na potřeby života rodiny a potřeby rodinné domácnosti, podle svých osobních a majetkových poměrů, schopností a možností tak, aby životní úroveň všech členů rodiny byla zásadně srovnatelná. Dle </w:t>
      </w:r>
      <w:proofErr w:type="spellStart"/>
      <w:r>
        <w:rPr>
          <w:rFonts w:ascii="Times New Roman" w:hAnsi="Times New Roman"/>
        </w:rPr>
        <w:t>ust</w:t>
      </w:r>
      <w:proofErr w:type="spellEnd"/>
      <w:r>
        <w:rPr>
          <w:rFonts w:ascii="Times New Roman" w:hAnsi="Times New Roman"/>
        </w:rPr>
        <w:t>. § 691 odst. 1 a 2</w:t>
      </w:r>
      <w:r w:rsidRPr="00AA5D16">
        <w:rPr>
          <w:rFonts w:ascii="Times New Roman" w:hAnsi="Times New Roman"/>
        </w:rPr>
        <w:t xml:space="preserve"> NOZ</w:t>
      </w:r>
      <w:r>
        <w:rPr>
          <w:rFonts w:ascii="Times New Roman" w:hAnsi="Times New Roman"/>
        </w:rPr>
        <w:t xml:space="preserve"> nemají-li manželé rodinnou domácnost, nese každý z nich náklady své domácnosti, to je nezbavuje povinnosti navzájem si pomáhat a podporovat se. Žije-li s jedním z manželů ve společné domácnosti dítě manželů, vůči kterému mají oba vyživovací povinnost, a druhý manžel opustí rodinnou domácnost, aniž k tomu má důvod zvláštního zřetele hodný, a odmítá se vrátit, je tento manžel povinen přispívat i na náklady rodinné domácnosti.</w:t>
      </w:r>
    </w:p>
    <w:p w:rsidR="00C41085" w:rsidRDefault="00C41085" w:rsidP="00C41085">
      <w:pPr>
        <w:ind w:firstLine="708"/>
        <w:jc w:val="both"/>
        <w:rPr>
          <w:rFonts w:ascii="Times New Roman" w:hAnsi="Times New Roman"/>
        </w:rPr>
      </w:pPr>
      <w:r>
        <w:rPr>
          <w:rFonts w:ascii="Times New Roman" w:hAnsi="Times New Roman"/>
        </w:rPr>
        <w:t xml:space="preserve">Žalobkyně má s ohledem k vlastním finančním poměrům a příjmům (cca 15 tis měsíčně) včetně bonusového ohodnocení bez příspěvku žalovaného není schopna sama rodinný rozpočet naplnit tak, aby dokázala pro sebe a nezletilé dítě (syna) zajisti základní potřeby, kdy pouze nájemné k užívanému bytu činní 10.000,- Kč a kdy tuto částku výdaj do dnešní doby hradil otec, který jej nyní s ohledem na nový vztah k jiné ženě a odstěhováním se ze společné domácnosti odmítnul dále hradit.  </w:t>
      </w:r>
    </w:p>
    <w:p w:rsidR="00C41085" w:rsidRDefault="00C41085" w:rsidP="00C41085">
      <w:pPr>
        <w:ind w:firstLine="708"/>
        <w:jc w:val="both"/>
        <w:rPr>
          <w:rFonts w:ascii="Times New Roman" w:hAnsi="Times New Roman"/>
        </w:rPr>
      </w:pPr>
      <w:r>
        <w:rPr>
          <w:rFonts w:ascii="Times New Roman" w:hAnsi="Times New Roman"/>
        </w:rPr>
        <w:t>Jak plyne z podání žalovaného uváděného v rozvodovém řízení, žalovaný opustil rodinnou domácnost, kdy ještě před opuštěním rodinné domácnosti navázal jiný vztah s jinou ženou.</w:t>
      </w:r>
    </w:p>
    <w:p w:rsidR="00C41085" w:rsidRPr="00AA5D16" w:rsidRDefault="00C41085" w:rsidP="00C41085">
      <w:pPr>
        <w:ind w:firstLine="708"/>
        <w:jc w:val="both"/>
        <w:rPr>
          <w:rFonts w:ascii="Times New Roman" w:hAnsi="Times New Roman"/>
        </w:rPr>
      </w:pPr>
      <w:r>
        <w:rPr>
          <w:rFonts w:ascii="Times New Roman" w:hAnsi="Times New Roman"/>
        </w:rPr>
        <w:t>Důkaz: návrh na rozvod podaný otcem dnem 4.</w:t>
      </w:r>
      <w:r w:rsidR="001453AF">
        <w:rPr>
          <w:rFonts w:ascii="Times New Roman" w:hAnsi="Times New Roman"/>
        </w:rPr>
        <w:t xml:space="preserve"> </w:t>
      </w:r>
      <w:r>
        <w:rPr>
          <w:rFonts w:ascii="Times New Roman" w:hAnsi="Times New Roman"/>
        </w:rPr>
        <w:t>10.</w:t>
      </w:r>
      <w:r w:rsidR="001453AF">
        <w:rPr>
          <w:rFonts w:ascii="Times New Roman" w:hAnsi="Times New Roman"/>
        </w:rPr>
        <w:t xml:space="preserve"> </w:t>
      </w:r>
      <w:r>
        <w:rPr>
          <w:rFonts w:ascii="Times New Roman" w:hAnsi="Times New Roman"/>
        </w:rPr>
        <w:t>2014 k Obvodnímu soudu pro Prahu 5</w:t>
      </w:r>
    </w:p>
    <w:p w:rsidR="00C41085" w:rsidRPr="00AA5D16" w:rsidRDefault="00C41085" w:rsidP="00C41085">
      <w:pPr>
        <w:jc w:val="center"/>
        <w:rPr>
          <w:rFonts w:ascii="Times New Roman" w:hAnsi="Times New Roman"/>
        </w:rPr>
      </w:pPr>
      <w:r w:rsidRPr="00AA5D16">
        <w:rPr>
          <w:rFonts w:ascii="Times New Roman" w:hAnsi="Times New Roman"/>
        </w:rPr>
        <w:t>IV.</w:t>
      </w:r>
    </w:p>
    <w:p w:rsidR="00C41085" w:rsidRPr="00AA5D16" w:rsidRDefault="00C41085" w:rsidP="00C41085">
      <w:pPr>
        <w:ind w:firstLine="708"/>
        <w:jc w:val="both"/>
        <w:rPr>
          <w:rFonts w:ascii="Times New Roman" w:hAnsi="Times New Roman"/>
        </w:rPr>
      </w:pPr>
      <w:r w:rsidRPr="00AA5D16">
        <w:rPr>
          <w:rFonts w:ascii="Times New Roman" w:hAnsi="Times New Roman"/>
        </w:rPr>
        <w:t xml:space="preserve">S ohledem k povinnostem neplnění si povinností </w:t>
      </w:r>
      <w:r>
        <w:rPr>
          <w:rFonts w:ascii="Times New Roman" w:hAnsi="Times New Roman"/>
        </w:rPr>
        <w:t>žalovaného</w:t>
      </w:r>
      <w:r w:rsidRPr="00AA5D16">
        <w:rPr>
          <w:rFonts w:ascii="Times New Roman" w:hAnsi="Times New Roman"/>
        </w:rPr>
        <w:t xml:space="preserve"> ve vztahu </w:t>
      </w:r>
      <w:r>
        <w:rPr>
          <w:rFonts w:ascii="Times New Roman" w:hAnsi="Times New Roman"/>
        </w:rPr>
        <w:t xml:space="preserve">k rodinné domácnosti a ve vztahu matce a nezletilému synovi žalobkyně </w:t>
      </w:r>
      <w:r w:rsidRPr="00AA5D16">
        <w:rPr>
          <w:rFonts w:ascii="Times New Roman" w:hAnsi="Times New Roman"/>
        </w:rPr>
        <w:t xml:space="preserve">žádá, aby soud </w:t>
      </w:r>
      <w:r>
        <w:rPr>
          <w:rFonts w:ascii="Times New Roman" w:hAnsi="Times New Roman"/>
        </w:rPr>
        <w:t xml:space="preserve">vydal tento </w:t>
      </w:r>
      <w:r w:rsidRPr="00AA5D16">
        <w:rPr>
          <w:rFonts w:ascii="Times New Roman" w:hAnsi="Times New Roman"/>
        </w:rPr>
        <w:t xml:space="preserve"> </w:t>
      </w:r>
    </w:p>
    <w:p w:rsidR="00C41085" w:rsidRPr="00AA5D16" w:rsidRDefault="00C41085" w:rsidP="00C41085">
      <w:pPr>
        <w:ind w:firstLine="708"/>
        <w:jc w:val="center"/>
        <w:rPr>
          <w:rFonts w:ascii="Times New Roman" w:hAnsi="Times New Roman"/>
          <w:b/>
        </w:rPr>
      </w:pPr>
      <w:r>
        <w:rPr>
          <w:rFonts w:ascii="Times New Roman" w:hAnsi="Times New Roman"/>
          <w:b/>
        </w:rPr>
        <w:t>rozsudek</w:t>
      </w:r>
    </w:p>
    <w:p w:rsidR="00C41085" w:rsidRDefault="00C41085" w:rsidP="00C41085">
      <w:pPr>
        <w:ind w:firstLine="708"/>
        <w:rPr>
          <w:rFonts w:ascii="Times New Roman" w:hAnsi="Times New Roman"/>
        </w:rPr>
      </w:pPr>
      <w:r>
        <w:rPr>
          <w:rFonts w:ascii="Times New Roman" w:hAnsi="Times New Roman"/>
        </w:rPr>
        <w:t>Žalovaný je povinen přispívat na rodinnou domácnost částkou 5.000,- Kč měsíčně splatnou předem do 25. dne v měsíci k rukám žalobkyně.</w:t>
      </w:r>
    </w:p>
    <w:p w:rsidR="00C41085" w:rsidRPr="00AA5D16" w:rsidRDefault="00C41085" w:rsidP="00C41085">
      <w:pPr>
        <w:ind w:firstLine="708"/>
        <w:rPr>
          <w:rFonts w:ascii="Times New Roman" w:hAnsi="Times New Roman"/>
        </w:rPr>
      </w:pPr>
      <w:r>
        <w:rPr>
          <w:rFonts w:ascii="Times New Roman" w:hAnsi="Times New Roman"/>
        </w:rPr>
        <w:t>Žalovaný je povinen zaplatit žalobkyni náhradu nákladů řízení.</w:t>
      </w:r>
    </w:p>
    <w:p w:rsidR="00C41085" w:rsidRPr="00AA5D16" w:rsidRDefault="00C41085" w:rsidP="00C41085">
      <w:pPr>
        <w:rPr>
          <w:rFonts w:ascii="Times New Roman" w:hAnsi="Times New Roman"/>
        </w:rPr>
      </w:pPr>
    </w:p>
    <w:p w:rsidR="00C41085" w:rsidRPr="00AA5D16" w:rsidRDefault="00C41085" w:rsidP="00C41085">
      <w:pPr>
        <w:rPr>
          <w:rFonts w:ascii="Times New Roman" w:hAnsi="Times New Roman"/>
        </w:rPr>
      </w:pPr>
    </w:p>
    <w:p w:rsidR="009034F2" w:rsidRDefault="009034F2"/>
    <w:sectPr w:rsidR="009034F2" w:rsidSect="00E437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7C3" w:rsidRDefault="005417C3" w:rsidP="005417C3">
      <w:pPr>
        <w:spacing w:after="0" w:line="240" w:lineRule="auto"/>
      </w:pPr>
      <w:r>
        <w:separator/>
      </w:r>
    </w:p>
  </w:endnote>
  <w:endnote w:type="continuationSeparator" w:id="0">
    <w:p w:rsidR="005417C3" w:rsidRDefault="005417C3" w:rsidP="0054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99" w:rsidRDefault="0066039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C3" w:rsidRDefault="005417C3" w:rsidP="005417C3">
    <w:pPr>
      <w:pStyle w:val="Zpat"/>
    </w:pPr>
  </w:p>
  <w:p w:rsidR="005417C3" w:rsidRDefault="005417C3" w:rsidP="005417C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7C3" w:rsidRPr="00660399" w:rsidRDefault="005417C3" w:rsidP="00660399">
    <w:pPr>
      <w:pStyle w:val="Zpat"/>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7C3" w:rsidRDefault="005417C3" w:rsidP="005417C3">
      <w:pPr>
        <w:spacing w:after="0" w:line="240" w:lineRule="auto"/>
      </w:pPr>
      <w:r>
        <w:separator/>
      </w:r>
    </w:p>
  </w:footnote>
  <w:footnote w:type="continuationSeparator" w:id="0">
    <w:p w:rsidR="005417C3" w:rsidRDefault="005417C3" w:rsidP="00541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99" w:rsidRDefault="0066039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99" w:rsidRDefault="0066039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99" w:rsidRDefault="0066039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85"/>
    <w:rsid w:val="000234EF"/>
    <w:rsid w:val="001453AF"/>
    <w:rsid w:val="0049675A"/>
    <w:rsid w:val="005417C3"/>
    <w:rsid w:val="00577A1A"/>
    <w:rsid w:val="00660399"/>
    <w:rsid w:val="009034F2"/>
    <w:rsid w:val="009218F4"/>
    <w:rsid w:val="00C41085"/>
    <w:rsid w:val="00E437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108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417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17C3"/>
    <w:rPr>
      <w:rFonts w:ascii="Calibri" w:eastAsia="Calibri" w:hAnsi="Calibri" w:cs="Times New Roman"/>
    </w:rPr>
  </w:style>
  <w:style w:type="paragraph" w:styleId="Zpat">
    <w:name w:val="footer"/>
    <w:basedOn w:val="Normln"/>
    <w:link w:val="ZpatChar"/>
    <w:uiPriority w:val="99"/>
    <w:unhideWhenUsed/>
    <w:rsid w:val="005417C3"/>
    <w:pPr>
      <w:tabs>
        <w:tab w:val="center" w:pos="4536"/>
        <w:tab w:val="right" w:pos="9072"/>
      </w:tabs>
      <w:spacing w:after="0" w:line="240" w:lineRule="auto"/>
    </w:pPr>
  </w:style>
  <w:style w:type="character" w:customStyle="1" w:styleId="ZpatChar">
    <w:name w:val="Zápatí Char"/>
    <w:basedOn w:val="Standardnpsmoodstavce"/>
    <w:link w:val="Zpat"/>
    <w:uiPriority w:val="99"/>
    <w:rsid w:val="005417C3"/>
    <w:rPr>
      <w:rFonts w:ascii="Calibri" w:eastAsia="Calibri" w:hAnsi="Calibri" w:cs="Times New Roman"/>
    </w:rPr>
  </w:style>
  <w:style w:type="character" w:styleId="Hypertextovodkaz">
    <w:name w:val="Hyperlink"/>
    <w:basedOn w:val="Standardnpsmoodstavce"/>
    <w:uiPriority w:val="99"/>
    <w:unhideWhenUsed/>
    <w:rsid w:val="005417C3"/>
    <w:rPr>
      <w:color w:val="0000FF" w:themeColor="hyperlink"/>
      <w:u w:val="single"/>
    </w:rPr>
  </w:style>
  <w:style w:type="paragraph" w:styleId="Textbubliny">
    <w:name w:val="Balloon Text"/>
    <w:basedOn w:val="Normln"/>
    <w:link w:val="TextbublinyChar"/>
    <w:uiPriority w:val="99"/>
    <w:semiHidden/>
    <w:unhideWhenUsed/>
    <w:rsid w:val="005417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17C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1085"/>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417C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417C3"/>
    <w:rPr>
      <w:rFonts w:ascii="Calibri" w:eastAsia="Calibri" w:hAnsi="Calibri" w:cs="Times New Roman"/>
    </w:rPr>
  </w:style>
  <w:style w:type="paragraph" w:styleId="Zpat">
    <w:name w:val="footer"/>
    <w:basedOn w:val="Normln"/>
    <w:link w:val="ZpatChar"/>
    <w:uiPriority w:val="99"/>
    <w:unhideWhenUsed/>
    <w:rsid w:val="005417C3"/>
    <w:pPr>
      <w:tabs>
        <w:tab w:val="center" w:pos="4536"/>
        <w:tab w:val="right" w:pos="9072"/>
      </w:tabs>
      <w:spacing w:after="0" w:line="240" w:lineRule="auto"/>
    </w:pPr>
  </w:style>
  <w:style w:type="character" w:customStyle="1" w:styleId="ZpatChar">
    <w:name w:val="Zápatí Char"/>
    <w:basedOn w:val="Standardnpsmoodstavce"/>
    <w:link w:val="Zpat"/>
    <w:uiPriority w:val="99"/>
    <w:rsid w:val="005417C3"/>
    <w:rPr>
      <w:rFonts w:ascii="Calibri" w:eastAsia="Calibri" w:hAnsi="Calibri" w:cs="Times New Roman"/>
    </w:rPr>
  </w:style>
  <w:style w:type="character" w:styleId="Hypertextovodkaz">
    <w:name w:val="Hyperlink"/>
    <w:basedOn w:val="Standardnpsmoodstavce"/>
    <w:uiPriority w:val="99"/>
    <w:unhideWhenUsed/>
    <w:rsid w:val="005417C3"/>
    <w:rPr>
      <w:color w:val="0000FF" w:themeColor="hyperlink"/>
      <w:u w:val="single"/>
    </w:rPr>
  </w:style>
  <w:style w:type="paragraph" w:styleId="Textbubliny">
    <w:name w:val="Balloon Text"/>
    <w:basedOn w:val="Normln"/>
    <w:link w:val="TextbublinyChar"/>
    <w:uiPriority w:val="99"/>
    <w:semiHidden/>
    <w:unhideWhenUsed/>
    <w:rsid w:val="005417C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17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847</Words>
  <Characters>5000</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Kyncl</dc:creator>
  <cp:lastModifiedBy>Kyncl</cp:lastModifiedBy>
  <cp:revision>6</cp:revision>
  <dcterms:created xsi:type="dcterms:W3CDTF">2016-01-12T19:12:00Z</dcterms:created>
  <dcterms:modified xsi:type="dcterms:W3CDTF">2016-01-12T11:46:00Z</dcterms:modified>
</cp:coreProperties>
</file>